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58255"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0CCE56"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5D681FAB" w:rsidR="007E1ACA" w:rsidRPr="00BB4922" w:rsidRDefault="007E1ACA" w:rsidP="007E1ACA">
      <w:pPr>
        <w:jc w:val="both"/>
        <w:rPr>
          <w:rFonts w:cstheme="minorHAnsi"/>
          <w:sz w:val="24"/>
          <w:szCs w:val="24"/>
          <w:lang w:val="en-US"/>
        </w:rPr>
      </w:pPr>
      <w:r w:rsidRPr="00BB4922">
        <w:rPr>
          <w:rFonts w:cstheme="minorHAnsi"/>
          <w:sz w:val="24"/>
          <w:szCs w:val="24"/>
          <w:lang w:val="en-US"/>
        </w:rPr>
        <w:t xml:space="preserve">Investigation of the practice of </w:t>
      </w:r>
      <w:r w:rsidRPr="00A775D2">
        <w:rPr>
          <w:rFonts w:cstheme="minorHAnsi"/>
          <w:sz w:val="24"/>
          <w:szCs w:val="24"/>
          <w:lang w:val="en-US"/>
        </w:rPr>
        <w:t xml:space="preserve">dumping in </w:t>
      </w:r>
      <w:r w:rsidR="00B43EEC" w:rsidRPr="00A775D2">
        <w:rPr>
          <w:rFonts w:cstheme="minorHAnsi"/>
          <w:sz w:val="24"/>
          <w:szCs w:val="24"/>
          <w:lang w:val="en-US"/>
        </w:rPr>
        <w:t>liquid and crystalline sorbito</w:t>
      </w:r>
      <w:r w:rsidR="00377AD2" w:rsidRPr="00A775D2">
        <w:rPr>
          <w:rFonts w:cstheme="minorHAnsi"/>
          <w:sz w:val="24"/>
          <w:szCs w:val="24"/>
          <w:lang w:val="en-US"/>
        </w:rPr>
        <w:t>l</w:t>
      </w:r>
      <w:r w:rsidR="00B43EEC" w:rsidRPr="00A775D2">
        <w:rPr>
          <w:rFonts w:cstheme="minorHAnsi"/>
          <w:color w:val="FF0000"/>
          <w:sz w:val="24"/>
          <w:szCs w:val="24"/>
          <w:u w:color="FF0000"/>
          <w:lang w:val="en-US"/>
        </w:rPr>
        <w:t xml:space="preserve"> </w:t>
      </w:r>
      <w:r w:rsidRPr="00A775D2">
        <w:rPr>
          <w:rFonts w:cstheme="minorHAnsi"/>
          <w:sz w:val="24"/>
          <w:szCs w:val="24"/>
          <w:lang w:val="en-US"/>
        </w:rPr>
        <w:t xml:space="preserve">exports to Brazil, usually classified under </w:t>
      </w:r>
      <w:r w:rsidR="00E72607" w:rsidRPr="00A775D2">
        <w:rPr>
          <w:rFonts w:cstheme="minorHAnsi"/>
          <w:sz w:val="24"/>
          <w:szCs w:val="24"/>
          <w:lang w:val="en-US"/>
        </w:rPr>
        <w:t>sub</w:t>
      </w:r>
      <w:r w:rsidRPr="00A775D2">
        <w:rPr>
          <w:rFonts w:cstheme="minorHAnsi"/>
          <w:sz w:val="24"/>
          <w:szCs w:val="24"/>
          <w:lang w:val="en-US"/>
        </w:rPr>
        <w:t xml:space="preserve">items </w:t>
      </w:r>
      <w:r w:rsidR="00B43EEC" w:rsidRPr="00A775D2">
        <w:rPr>
          <w:rFonts w:cstheme="minorHAnsi"/>
          <w:sz w:val="24"/>
          <w:szCs w:val="24"/>
          <w:lang w:val="en-US"/>
        </w:rPr>
        <w:t xml:space="preserve">2905.44.00 e 3824.60.00 </w:t>
      </w:r>
      <w:r w:rsidRPr="00A775D2">
        <w:rPr>
          <w:rFonts w:cstheme="minorHAnsi"/>
          <w:sz w:val="24"/>
          <w:szCs w:val="24"/>
          <w:lang w:val="en-US"/>
        </w:rPr>
        <w:t>of</w:t>
      </w:r>
      <w:r w:rsidRPr="00BB4922">
        <w:rPr>
          <w:rFonts w:cstheme="minorHAnsi"/>
          <w:sz w:val="24"/>
          <w:szCs w:val="24"/>
          <w:lang w:val="en-US"/>
        </w:rPr>
        <w:t xml:space="preserve"> the MERCOSUR Common Nomenclature (NCM – Nomenclatura Comum do MERCOSUL), </w:t>
      </w:r>
      <w:r w:rsidR="00C26D11" w:rsidRPr="00BB4922">
        <w:rPr>
          <w:rFonts w:cstheme="minorHAnsi"/>
          <w:sz w:val="24"/>
          <w:szCs w:val="24"/>
          <w:lang w:val="en-US"/>
        </w:rPr>
        <w:t xml:space="preserve">originating in </w:t>
      </w:r>
      <w:r w:rsidR="00B43EEC" w:rsidRPr="00377AD2">
        <w:rPr>
          <w:rFonts w:cstheme="minorHAnsi"/>
          <w:sz w:val="24"/>
          <w:szCs w:val="24"/>
          <w:lang w:val="en-US"/>
        </w:rPr>
        <w:t>China and India</w:t>
      </w:r>
      <w:r w:rsidRPr="00BB4922">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3BF7670D" w14:textId="77777777" w:rsidR="00A63308" w:rsidRPr="00BB4922" w:rsidRDefault="00A63308">
      <w:pPr>
        <w:rPr>
          <w:rFonts w:cstheme="minorHAnsi"/>
          <w:sz w:val="24"/>
          <w:szCs w:val="24"/>
          <w:lang w:val="en-US"/>
        </w:rPr>
      </w:pPr>
    </w:p>
    <w:p w14:paraId="60369F29" w14:textId="50D3234E" w:rsidR="00BB4922" w:rsidRPr="00B43EEC" w:rsidRDefault="00BB4922" w:rsidP="007E1ACA">
      <w:pPr>
        <w:spacing w:after="0"/>
        <w:jc w:val="center"/>
        <w:rPr>
          <w:rFonts w:cstheme="minorHAnsi"/>
          <w:sz w:val="24"/>
          <w:szCs w:val="24"/>
          <w:lang w:val="en-US"/>
        </w:rPr>
      </w:pPr>
      <w:bookmarkStart w:id="0" w:name="_Hlk80261779"/>
      <w:r w:rsidRPr="00B43EEC">
        <w:rPr>
          <w:rFonts w:cstheme="minorHAnsi"/>
          <w:sz w:val="24"/>
          <w:szCs w:val="24"/>
          <w:lang w:val="en-US"/>
        </w:rPr>
        <w:t xml:space="preserve">Process Sei No </w:t>
      </w:r>
      <w:bookmarkStart w:id="1" w:name="_Hlk79508459"/>
      <w:r w:rsidR="00B43EEC" w:rsidRPr="00B43EEC">
        <w:rPr>
          <w:rFonts w:cstheme="minorHAnsi"/>
          <w:sz w:val="24"/>
          <w:szCs w:val="24"/>
          <w:lang w:val="en-US"/>
        </w:rPr>
        <w:t>19972.002402/2025-46</w:t>
      </w:r>
      <w:bookmarkEnd w:id="1"/>
      <w:r w:rsidR="00B43EEC" w:rsidRPr="00B43EEC">
        <w:rPr>
          <w:rFonts w:cstheme="minorHAnsi"/>
          <w:sz w:val="24"/>
          <w:szCs w:val="24"/>
          <w:lang w:val="en-US"/>
        </w:rPr>
        <w:t xml:space="preserve"> </w:t>
      </w:r>
      <w:r w:rsidR="008B3F95">
        <w:rPr>
          <w:rFonts w:cstheme="minorHAnsi"/>
          <w:sz w:val="24"/>
          <w:szCs w:val="24"/>
          <w:lang w:val="en-US"/>
        </w:rPr>
        <w:t>(R</w:t>
      </w:r>
      <w:r w:rsidRPr="00B43EEC">
        <w:rPr>
          <w:rFonts w:cstheme="minorHAnsi"/>
          <w:sz w:val="24"/>
          <w:szCs w:val="24"/>
          <w:lang w:val="en-US"/>
        </w:rPr>
        <w:t>estricted</w:t>
      </w:r>
      <w:r w:rsidR="008B3F95">
        <w:rPr>
          <w:rFonts w:cstheme="minorHAnsi"/>
          <w:sz w:val="24"/>
          <w:szCs w:val="24"/>
          <w:lang w:val="en-US"/>
        </w:rPr>
        <w:t>)</w:t>
      </w:r>
      <w:r w:rsidRPr="00B43EEC">
        <w:rPr>
          <w:rFonts w:cstheme="minorHAnsi"/>
          <w:sz w:val="24"/>
          <w:szCs w:val="24"/>
          <w:lang w:val="en-US"/>
        </w:rPr>
        <w:t xml:space="preserve"> and </w:t>
      </w:r>
      <w:r w:rsidR="00B43EEC" w:rsidRPr="00B43EEC">
        <w:rPr>
          <w:rFonts w:cstheme="minorHAnsi"/>
          <w:sz w:val="24"/>
          <w:szCs w:val="24"/>
          <w:lang w:val="en-US"/>
        </w:rPr>
        <w:t xml:space="preserve">19972.002401/2025-00 </w:t>
      </w:r>
      <w:r w:rsidR="008B3F95">
        <w:rPr>
          <w:rFonts w:cstheme="minorHAnsi"/>
          <w:sz w:val="24"/>
          <w:szCs w:val="24"/>
          <w:lang w:val="en-US"/>
        </w:rPr>
        <w:t>(C</w:t>
      </w:r>
      <w:r w:rsidRPr="00B43EEC">
        <w:rPr>
          <w:rFonts w:cstheme="minorHAnsi"/>
          <w:sz w:val="24"/>
          <w:szCs w:val="24"/>
          <w:lang w:val="en-US"/>
        </w:rPr>
        <w:t>onfidentia</w:t>
      </w:r>
      <w:bookmarkEnd w:id="0"/>
      <w:r w:rsidRPr="00B43EEC">
        <w:rPr>
          <w:rFonts w:cstheme="minorHAnsi"/>
          <w:sz w:val="24"/>
          <w:szCs w:val="24"/>
          <w:lang w:val="en-US"/>
        </w:rPr>
        <w:t>l</w:t>
      </w:r>
      <w:r w:rsidR="008B3F95">
        <w:rPr>
          <w:rFonts w:cstheme="minorHAnsi"/>
          <w:sz w:val="24"/>
          <w:szCs w:val="24"/>
          <w:lang w:val="en-US"/>
        </w:rPr>
        <w:t>)</w:t>
      </w:r>
      <w:r w:rsidRPr="00B43EEC">
        <w:rPr>
          <w:rFonts w:cstheme="minorHAnsi"/>
          <w:sz w:val="24"/>
          <w:szCs w:val="24"/>
          <w:lang w:val="en-US"/>
        </w:rPr>
        <w:t xml:space="preserve"> </w:t>
      </w:r>
    </w:p>
    <w:p w14:paraId="38DE6C6C" w14:textId="72DD25ED" w:rsidR="007E1ACA" w:rsidRPr="00B43EEC" w:rsidRDefault="007E1ACA" w:rsidP="007E1ACA">
      <w:pPr>
        <w:spacing w:after="0"/>
        <w:jc w:val="center"/>
        <w:rPr>
          <w:rFonts w:cstheme="minorHAnsi"/>
          <w:sz w:val="24"/>
          <w:szCs w:val="24"/>
          <w:lang w:val="en-US"/>
        </w:rPr>
      </w:pPr>
      <w:r w:rsidRPr="00A35AE0">
        <w:rPr>
          <w:rFonts w:cstheme="minorHAnsi"/>
          <w:sz w:val="24"/>
          <w:szCs w:val="24"/>
          <w:lang w:val="en-US"/>
        </w:rPr>
        <w:t xml:space="preserve">Contact: </w:t>
      </w:r>
      <w:r w:rsidR="00B43EEC" w:rsidRPr="00A35AE0">
        <w:rPr>
          <w:rFonts w:cstheme="minorHAnsi"/>
          <w:sz w:val="24"/>
          <w:szCs w:val="24"/>
          <w:lang w:val="en-US"/>
        </w:rPr>
        <w:t>(+55 61) 2027-</w:t>
      </w:r>
      <w:r w:rsidR="00B43EEC">
        <w:rPr>
          <w:rFonts w:cstheme="minorHAnsi"/>
          <w:sz w:val="24"/>
          <w:szCs w:val="24"/>
          <w:lang w:val="en-US"/>
        </w:rPr>
        <w:t>7357</w:t>
      </w:r>
      <w:r w:rsidR="00B43EEC" w:rsidRPr="00A35AE0">
        <w:rPr>
          <w:rFonts w:cstheme="minorHAnsi"/>
          <w:sz w:val="24"/>
          <w:szCs w:val="24"/>
          <w:lang w:val="en-US"/>
        </w:rPr>
        <w:t xml:space="preserve"> </w:t>
      </w:r>
      <w:r w:rsidRPr="00A35AE0">
        <w:rPr>
          <w:rFonts w:cstheme="minorHAnsi"/>
          <w:sz w:val="24"/>
          <w:szCs w:val="24"/>
          <w:lang w:val="en-US"/>
        </w:rPr>
        <w:t xml:space="preserve">or </w:t>
      </w:r>
      <w:r w:rsidR="00B43EEC" w:rsidRPr="00B43EEC">
        <w:rPr>
          <w:rFonts w:cstheme="minorHAnsi"/>
          <w:sz w:val="24"/>
          <w:szCs w:val="24"/>
          <w:lang w:val="en-US"/>
        </w:rPr>
        <w:t>Sorbitol@mdic.gov.br</w:t>
      </w:r>
    </w:p>
    <w:p w14:paraId="47F2418D" w14:textId="77777777" w:rsidR="00D471C0" w:rsidRPr="00A35AE0" w:rsidRDefault="00D471C0" w:rsidP="0036633F">
      <w:pPr>
        <w:spacing w:after="0"/>
        <w:jc w:val="center"/>
        <w:rPr>
          <w:rFonts w:cstheme="minorHAnsi"/>
          <w:sz w:val="24"/>
          <w:szCs w:val="24"/>
          <w:lang w:val="en-US"/>
        </w:rPr>
      </w:pPr>
    </w:p>
    <w:p w14:paraId="33C9A1A7" w14:textId="77777777" w:rsidR="00C00306" w:rsidRPr="00A35AE0" w:rsidRDefault="00C00306" w:rsidP="003D2FA9">
      <w:pPr>
        <w:jc w:val="center"/>
        <w:rPr>
          <w:rFonts w:cstheme="minorHAnsi"/>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56"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47E118"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BB4922">
        <w:rPr>
          <w:rFonts w:cstheme="minorHAnsi"/>
          <w:b/>
          <w:sz w:val="24"/>
          <w:szCs w:val="24"/>
          <w:lang w:val="en-US"/>
        </w:rPr>
        <w:t>GENERAL INSTRUCTIONS</w:t>
      </w:r>
    </w:p>
    <w:p w14:paraId="3B85B371" w14:textId="2D15A21E" w:rsidR="003D2FA9" w:rsidRPr="00BB4922"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xml:space="preserve">) </w:t>
      </w:r>
      <w:r w:rsidRPr="00125DE1">
        <w:rPr>
          <w:rFonts w:cstheme="minorHAnsi"/>
          <w:sz w:val="24"/>
          <w:szCs w:val="24"/>
          <w:lang w:val="en-US"/>
        </w:rPr>
        <w:t xml:space="preserve">to determine whether your company dumped in Brazil </w:t>
      </w:r>
      <w:r w:rsidR="00B42B49" w:rsidRPr="00125DE1">
        <w:rPr>
          <w:rFonts w:cstheme="minorHAnsi"/>
          <w:sz w:val="24"/>
          <w:szCs w:val="24"/>
          <w:lang w:val="en-US"/>
        </w:rPr>
        <w:t>liquid and crystalline sorbitol</w:t>
      </w:r>
      <w:r w:rsidRPr="00125DE1">
        <w:rPr>
          <w:rFonts w:cstheme="minorHAnsi"/>
          <w:b/>
          <w:bCs/>
          <w:sz w:val="24"/>
          <w:szCs w:val="24"/>
          <w:lang w:val="en-US"/>
        </w:rPr>
        <w:t xml:space="preserve">, </w:t>
      </w:r>
      <w:r w:rsidRPr="00125DE1">
        <w:rPr>
          <w:rFonts w:cstheme="minorHAnsi"/>
          <w:bCs/>
          <w:sz w:val="24"/>
          <w:szCs w:val="24"/>
          <w:lang w:val="en-US"/>
        </w:rPr>
        <w:t xml:space="preserve">usually classified under </w:t>
      </w:r>
      <w:r w:rsidR="00E72607" w:rsidRPr="00125DE1">
        <w:rPr>
          <w:rFonts w:cstheme="minorHAnsi"/>
          <w:bCs/>
          <w:sz w:val="24"/>
          <w:szCs w:val="24"/>
          <w:lang w:val="en-US"/>
        </w:rPr>
        <w:t>sub</w:t>
      </w:r>
      <w:r w:rsidRPr="00125DE1">
        <w:rPr>
          <w:rFonts w:cstheme="minorHAnsi"/>
          <w:bCs/>
          <w:sz w:val="24"/>
          <w:szCs w:val="24"/>
          <w:lang w:val="en-US"/>
        </w:rPr>
        <w:t>item</w:t>
      </w:r>
      <w:r w:rsidR="00B42B49" w:rsidRPr="00125DE1">
        <w:rPr>
          <w:rFonts w:cstheme="minorHAnsi"/>
          <w:bCs/>
          <w:sz w:val="24"/>
          <w:szCs w:val="24"/>
          <w:lang w:val="en-US"/>
        </w:rPr>
        <w:t>s</w:t>
      </w:r>
      <w:r w:rsidRPr="00125DE1">
        <w:rPr>
          <w:rFonts w:cstheme="minorHAnsi"/>
          <w:bCs/>
          <w:sz w:val="24"/>
          <w:szCs w:val="24"/>
          <w:lang w:val="en-US"/>
        </w:rPr>
        <w:t xml:space="preserve"> </w:t>
      </w:r>
      <w:r w:rsidR="00B42B49" w:rsidRPr="00125DE1">
        <w:rPr>
          <w:rFonts w:cstheme="minorHAnsi"/>
          <w:sz w:val="24"/>
          <w:szCs w:val="24"/>
          <w:lang w:val="en-US"/>
        </w:rPr>
        <w:t>2905.44.00 e 3824.60.00</w:t>
      </w:r>
      <w:r w:rsidRPr="00125DE1">
        <w:rPr>
          <w:rFonts w:cstheme="minorHAnsi"/>
          <w:bCs/>
          <w:sz w:val="24"/>
          <w:szCs w:val="24"/>
          <w:lang w:val="en-US"/>
        </w:rPr>
        <w:t xml:space="preserve">, </w:t>
      </w:r>
      <w:r w:rsidRPr="00125DE1">
        <w:rPr>
          <w:rFonts w:eastAsia="Times New Roman" w:cstheme="minorHAnsi"/>
          <w:bCs/>
          <w:sz w:val="24"/>
          <w:szCs w:val="24"/>
          <w:lang w:val="en-US" w:eastAsia="pt-BR"/>
        </w:rPr>
        <w:t>Mercosur Common Nomeclature (NCM – Nomenclatura</w:t>
      </w:r>
      <w:r w:rsidRPr="00BB4922">
        <w:rPr>
          <w:rFonts w:eastAsia="Times New Roman" w:cstheme="minorHAnsi"/>
          <w:bCs/>
          <w:sz w:val="24"/>
          <w:szCs w:val="24"/>
          <w:lang w:val="en-US" w:eastAsia="pt-BR"/>
        </w:rPr>
        <w:t xml:space="preserve"> Comum do MERCOSUL)</w:t>
      </w:r>
      <w:r w:rsidRPr="00BB4922">
        <w:rPr>
          <w:rFonts w:eastAsia="Times New Roman" w:cstheme="minorHAnsi"/>
          <w:sz w:val="24"/>
          <w:szCs w:val="24"/>
          <w:lang w:val="en-US" w:eastAsia="pt-BR"/>
        </w:rPr>
        <w:t xml:space="preserve">, </w:t>
      </w:r>
      <w:r w:rsidR="00F858D9">
        <w:rPr>
          <w:rFonts w:ascii="Calibri" w:hAnsi="Calibri" w:cs="Calibri"/>
          <w:snapToGrid w:val="0"/>
          <w:sz w:val="24"/>
          <w:szCs w:val="24"/>
          <w:lang w:val="en-US"/>
        </w:rPr>
        <w:t>originating in</w:t>
      </w:r>
      <w:r w:rsidR="00F858D9" w:rsidRPr="00BB4922">
        <w:rPr>
          <w:rFonts w:eastAsia="Times New Roman" w:cstheme="minorHAnsi"/>
          <w:color w:val="FF0000"/>
          <w:sz w:val="24"/>
          <w:szCs w:val="24"/>
          <w:lang w:val="en-US" w:eastAsia="pt-BR"/>
        </w:rPr>
        <w:t xml:space="preserve"> </w:t>
      </w:r>
      <w:r w:rsidR="00D80B25" w:rsidRPr="00377AD2">
        <w:rPr>
          <w:rFonts w:cstheme="minorHAnsi"/>
          <w:sz w:val="24"/>
          <w:szCs w:val="24"/>
          <w:lang w:val="en-US"/>
        </w:rPr>
        <w:t>China and India</w:t>
      </w:r>
      <w:r w:rsidR="00765DD6" w:rsidRPr="00BB4922">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 xml:space="preserve">confidential summary of the </w:t>
      </w:r>
      <w:r w:rsidRPr="00BB4922">
        <w:rPr>
          <w:rFonts w:cstheme="minorHAnsi"/>
          <w:sz w:val="24"/>
          <w:szCs w:val="24"/>
          <w:lang w:val="en-US"/>
        </w:rPr>
        <w:lastRenderedPageBreak/>
        <w:t>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33DF9DA5"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r w:rsidR="00D80B25">
        <w:rPr>
          <w:rFonts w:cstheme="minorHAnsi"/>
          <w:sz w:val="24"/>
          <w:szCs w:val="24"/>
          <w:lang w:val="en-US"/>
        </w:rPr>
        <w:t xml:space="preserve"> </w:t>
      </w:r>
    </w:p>
    <w:p w14:paraId="0B7B0388" w14:textId="77777777" w:rsidR="001D463B" w:rsidRPr="00BB4922" w:rsidRDefault="001D463B" w:rsidP="001D463B">
      <w:pPr>
        <w:pStyle w:val="PargrafodaLista"/>
        <w:rPr>
          <w:rFonts w:cstheme="minorHAnsi"/>
          <w:sz w:val="24"/>
          <w:szCs w:val="24"/>
          <w:lang w:val="en-US"/>
        </w:rPr>
      </w:pPr>
    </w:p>
    <w:p w14:paraId="4B082926" w14:textId="25CD6432"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2" w:name="_Hlk80261862"/>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3" w:name="_Hlk80262273"/>
      <w:r w:rsidRPr="00BB4922">
        <w:rPr>
          <w:rFonts w:cstheme="minorHAnsi"/>
          <w:sz w:val="24"/>
          <w:szCs w:val="24"/>
          <w:lang w:val="en-US"/>
        </w:rPr>
        <w:t>“peticionamento intercorrente”</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4" w:name="_Hlk80089911"/>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4"/>
      <w:r w:rsidRPr="00BB4922">
        <w:rPr>
          <w:rFonts w:cstheme="minorHAnsi"/>
          <w:sz w:val="24"/>
          <w:szCs w:val="24"/>
          <w:lang w:val="en"/>
        </w:rPr>
        <w:t>SEI Processes n</w:t>
      </w:r>
      <w:r w:rsidRPr="00BB4922">
        <w:rPr>
          <w:rFonts w:cstheme="minorHAnsi"/>
          <w:sz w:val="24"/>
          <w:szCs w:val="24"/>
          <w:u w:val="single"/>
          <w:vertAlign w:val="superscript"/>
          <w:lang w:val="en"/>
        </w:rPr>
        <w:t>os</w:t>
      </w:r>
      <w:r w:rsidRPr="00BB4922">
        <w:rPr>
          <w:rFonts w:cstheme="minorHAnsi"/>
          <w:color w:val="FF0000"/>
          <w:sz w:val="24"/>
          <w:szCs w:val="24"/>
          <w:lang w:val="en"/>
        </w:rPr>
        <w:t xml:space="preserve"> </w:t>
      </w:r>
      <w:r w:rsidR="00D80B25" w:rsidRPr="00B43EEC">
        <w:rPr>
          <w:rFonts w:cstheme="minorHAnsi"/>
          <w:sz w:val="24"/>
          <w:szCs w:val="24"/>
          <w:lang w:val="en-US"/>
        </w:rPr>
        <w:t xml:space="preserve">19972.002402/2025-46 </w:t>
      </w:r>
      <w:r w:rsidR="0002100B">
        <w:rPr>
          <w:rFonts w:cstheme="minorHAnsi"/>
          <w:sz w:val="24"/>
          <w:szCs w:val="24"/>
          <w:lang w:val="en-US"/>
        </w:rPr>
        <w:t>(R</w:t>
      </w:r>
      <w:r w:rsidR="00D80B25" w:rsidRPr="00B43EEC">
        <w:rPr>
          <w:rFonts w:cstheme="minorHAnsi"/>
          <w:sz w:val="24"/>
          <w:szCs w:val="24"/>
          <w:lang w:val="en-US"/>
        </w:rPr>
        <w:t>estricted</w:t>
      </w:r>
      <w:r w:rsidR="0002100B">
        <w:rPr>
          <w:rFonts w:cstheme="minorHAnsi"/>
          <w:sz w:val="24"/>
          <w:szCs w:val="24"/>
          <w:lang w:val="en-US"/>
        </w:rPr>
        <w:t>)</w:t>
      </w:r>
      <w:r w:rsidR="00D80B25" w:rsidRPr="00B43EEC">
        <w:rPr>
          <w:rFonts w:cstheme="minorHAnsi"/>
          <w:sz w:val="24"/>
          <w:szCs w:val="24"/>
          <w:lang w:val="en-US"/>
        </w:rPr>
        <w:t xml:space="preserve"> and 19972.002401/2025-00</w:t>
      </w:r>
      <w:r w:rsidRPr="00BB4922">
        <w:rPr>
          <w:rFonts w:cstheme="minorHAnsi"/>
          <w:color w:val="FF0000"/>
          <w:sz w:val="24"/>
          <w:szCs w:val="24"/>
          <w:lang w:val="en"/>
        </w:rPr>
        <w:t xml:space="preserve"> </w:t>
      </w:r>
      <w:r w:rsidR="0002100B">
        <w:rPr>
          <w:rFonts w:cstheme="minorHAnsi"/>
          <w:sz w:val="24"/>
          <w:szCs w:val="24"/>
          <w:lang w:val="en"/>
        </w:rPr>
        <w:t>(Co</w:t>
      </w:r>
      <w:r w:rsidRPr="00BB4922">
        <w:rPr>
          <w:rFonts w:cstheme="minorHAnsi"/>
          <w:sz w:val="24"/>
          <w:szCs w:val="24"/>
          <w:lang w:val="en"/>
        </w:rPr>
        <w:t>nfidential</w:t>
      </w:r>
      <w:r w:rsidR="0002100B">
        <w:rPr>
          <w:rFonts w:cstheme="minorHAnsi"/>
          <w:sz w:val="24"/>
          <w:szCs w:val="24"/>
          <w:lang w:val="en"/>
        </w:rPr>
        <w:t>)</w:t>
      </w:r>
      <w:r w:rsidRPr="00BB4922">
        <w:rPr>
          <w:rFonts w:cstheme="minorHAnsi"/>
          <w:sz w:val="24"/>
          <w:szCs w:val="24"/>
          <w:lang w:val="en"/>
        </w:rPr>
        <w:t xml:space="preserve"> in the Electronic Information System - SEI, available in  </w:t>
      </w:r>
      <w:bookmarkEnd w:id="3"/>
      <w:r w:rsidR="00B870AD">
        <w:rPr>
          <w:rFonts w:cstheme="minorHAnsi"/>
          <w:sz w:val="24"/>
          <w:szCs w:val="24"/>
          <w:lang w:val="en-US"/>
        </w:rPr>
        <w:fldChar w:fldCharType="begin"/>
      </w:r>
      <w:r w:rsidR="00B870AD">
        <w:rPr>
          <w:rFonts w:cstheme="minorHAnsi"/>
          <w:sz w:val="24"/>
          <w:szCs w:val="24"/>
          <w:lang w:val="en-US"/>
        </w:rPr>
        <w:instrText>HYPERLINK "</w:instrText>
      </w:r>
      <w:r w:rsidR="00B870AD" w:rsidRPr="00B870AD">
        <w:rPr>
          <w:rFonts w:cstheme="minorHAnsi"/>
          <w:sz w:val="24"/>
          <w:szCs w:val="24"/>
          <w:lang w:val="en-US"/>
        </w:rPr>
        <w:instrText>https://colaboragov.sei.gov.br/sei/controlador_externo.php?acao=usuario_externo_logar&amp;id_orgao_acesso_externo=7</w:instrText>
      </w:r>
      <w:r w:rsidR="00B870AD">
        <w:rPr>
          <w:rFonts w:cstheme="minorHAnsi"/>
          <w:sz w:val="24"/>
          <w:szCs w:val="24"/>
          <w:lang w:val="en-US"/>
        </w:rPr>
        <w:instrText>"</w:instrText>
      </w:r>
      <w:r w:rsidR="00B870AD">
        <w:rPr>
          <w:rFonts w:cstheme="minorHAnsi"/>
          <w:sz w:val="24"/>
          <w:szCs w:val="24"/>
          <w:lang w:val="en-US"/>
        </w:rPr>
      </w:r>
      <w:r w:rsidR="00B870AD">
        <w:rPr>
          <w:rFonts w:cstheme="minorHAnsi"/>
          <w:sz w:val="24"/>
          <w:szCs w:val="24"/>
          <w:lang w:val="en-US"/>
        </w:rPr>
        <w:fldChar w:fldCharType="separate"/>
      </w:r>
      <w:r w:rsidR="00B870AD" w:rsidRPr="00FD5793">
        <w:rPr>
          <w:rStyle w:val="Hyperlink"/>
          <w:rFonts w:cstheme="minorHAnsi"/>
          <w:sz w:val="24"/>
          <w:szCs w:val="24"/>
          <w:lang w:val="en-US"/>
        </w:rPr>
        <w:t>https://colaboragov.sei.gov.br/sei/controlador_externo.php?acao=usuario_externo_logar&amp;id_orgao_acesso_externo=7</w:t>
      </w:r>
      <w:r w:rsidR="00B870AD">
        <w:rPr>
          <w:rFonts w:cstheme="minorHAnsi"/>
          <w:sz w:val="24"/>
          <w:szCs w:val="24"/>
          <w:lang w:val="en-US"/>
        </w:rPr>
        <w:fldChar w:fldCharType="end"/>
      </w:r>
      <w:r w:rsidR="00B870AD">
        <w:rPr>
          <w:rFonts w:cstheme="minorHAnsi"/>
          <w:sz w:val="24"/>
          <w:szCs w:val="24"/>
          <w:lang w:val="en-US"/>
        </w:rPr>
        <w:t xml:space="preserve"> </w:t>
      </w:r>
      <w:r w:rsidR="00C27DEF" w:rsidRPr="00C27DEF">
        <w:rPr>
          <w:rFonts w:cstheme="minorHAnsi"/>
          <w:sz w:val="24"/>
          <w:szCs w:val="24"/>
          <w:lang w:val="en-GB"/>
        </w:rPr>
        <w:t xml:space="preserve"> </w:t>
      </w:r>
      <w:r w:rsidR="00C27DEF">
        <w:rPr>
          <w:rFonts w:cstheme="minorHAnsi"/>
          <w:sz w:val="24"/>
          <w:szCs w:val="24"/>
          <w:lang w:val="en-GB"/>
        </w:rPr>
        <w:t xml:space="preserve"> </w:t>
      </w:r>
      <w:r w:rsidR="00BB4922" w:rsidRPr="00BB4922">
        <w:rPr>
          <w:rFonts w:cstheme="minorHAnsi"/>
          <w:sz w:val="24"/>
          <w:szCs w:val="24"/>
          <w:lang w:val="en"/>
        </w:rPr>
        <w:t>.</w:t>
      </w:r>
      <w:bookmarkEnd w:id="2"/>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It is recommended that the files are named in a short form, XX_YYYY_nome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80261559"/>
      <w:r w:rsidRPr="00BB4922">
        <w:rPr>
          <w:rFonts w:cstheme="minorHAnsi"/>
          <w:sz w:val="24"/>
          <w:szCs w:val="24"/>
          <w:lang w:val="en"/>
        </w:rPr>
        <w:t xml:space="preserve">The electronic files with the answers to the questionnaire must have the" pdf" extension and spreadsheets in formats/extensions ". xlsx" or ". xlsb.". The files in format." xlsx" or "xlsb"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6" w:name="_Hlk80265928"/>
      <w:r w:rsidRPr="00BB4922">
        <w:rPr>
          <w:rFonts w:cstheme="minorHAnsi"/>
          <w:sz w:val="24"/>
          <w:szCs w:val="24"/>
          <w:lang w:val="en"/>
        </w:rPr>
        <w:t>Files larger than 30 (thirty) MB must be partitioned.  Spreadsheets in format." xlsx" can be displayed in format ". xlsb,"reducing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bookmarkEnd w:id="6"/>
      <w:r w:rsidR="002B6CCB" w:rsidRPr="002B6CCB">
        <w:rPr>
          <w:lang w:val="en-US"/>
        </w:rPr>
        <w:t xml:space="preserve"> </w:t>
      </w:r>
      <w:bookmarkStart w:id="7" w:name="_Hlk80637893"/>
      <w:r w:rsidR="002B6CCB" w:rsidRPr="002B6CCB">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bookmarkEnd w:id="5"/>
    <w:bookmarkEnd w:id="7"/>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It is suggested that documents delivered in PDF format be searchable. When scanned, which are preferably processed with OCR technology to enable contentsearch.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00BB4922">
      <w:pPr>
        <w:pStyle w:val="PargrafodaLista"/>
        <w:numPr>
          <w:ilvl w:val="0"/>
          <w:numId w:val="2"/>
        </w:numPr>
        <w:jc w:val="both"/>
        <w:rPr>
          <w:rFonts w:cstheme="minorHAnsi"/>
          <w:sz w:val="24"/>
          <w:szCs w:val="24"/>
          <w:lang w:val="en"/>
        </w:rPr>
      </w:pPr>
      <w:r w:rsidRPr="00BB4922">
        <w:rPr>
          <w:rFonts w:cstheme="minorHAnsi"/>
          <w:sz w:val="24"/>
          <w:szCs w:val="24"/>
          <w:lang w:val="en"/>
        </w:rPr>
        <w:t xml:space="preserve">In accordance with the provisions of SECEX Ordinance No. </w:t>
      </w:r>
      <w:r w:rsidR="00D95F46">
        <w:rPr>
          <w:rFonts w:cstheme="minorHAnsi"/>
          <w:sz w:val="24"/>
          <w:szCs w:val="24"/>
          <w:lang w:val="en"/>
        </w:rPr>
        <w:t>162</w:t>
      </w:r>
      <w:r w:rsidRPr="00BB4922">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1"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CB779"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in order to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described activities</w:t>
      </w:r>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rty’s company;</w:t>
      </w:r>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business associates</w:t>
      </w:r>
      <w:r w:rsidRPr="00BB4922">
        <w:rPr>
          <w:rFonts w:cstheme="minorHAnsi"/>
          <w:color w:val="000000"/>
          <w:sz w:val="24"/>
          <w:szCs w:val="24"/>
          <w:lang w:val="en-US"/>
        </w:rPr>
        <w:t>;</w:t>
      </w:r>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The parties are employer and employee;</w:t>
      </w:r>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nization and such organization</w:t>
      </w:r>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One of the parties, directly or indirectly, controls another party;</w:t>
      </w:r>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directly or indirectly, controlled by a third party;</w:t>
      </w:r>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Together, both parties control, directly or indirectly, a third party;</w:t>
      </w:r>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Describe in details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The company may present a public bulletin that provides the requested information in details.</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details,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in the </w:t>
      </w:r>
      <w:r w:rsidRPr="00BB4922">
        <w:rPr>
          <w:rFonts w:cstheme="minorHAnsi"/>
          <w:sz w:val="24"/>
          <w:szCs w:val="24"/>
          <w:lang w:val="en-US"/>
        </w:rPr>
        <w:lastRenderedPageBreak/>
        <w:t>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Complete chart of accounts;</w:t>
      </w:r>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opinion;</w:t>
      </w:r>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7"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E2B2E0"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65B38C"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082876" w:rsidRDefault="00A63308" w:rsidP="00A63308">
      <w:pPr>
        <w:jc w:val="both"/>
        <w:rPr>
          <w:rFonts w:cstheme="minorHAnsi"/>
          <w:b/>
          <w:sz w:val="24"/>
          <w:szCs w:val="24"/>
          <w:lang w:val="en-US"/>
        </w:rPr>
      </w:pPr>
      <w:r w:rsidRPr="00BB4922">
        <w:rPr>
          <w:rFonts w:cstheme="minorHAnsi"/>
          <w:b/>
          <w:sz w:val="24"/>
          <w:szCs w:val="24"/>
          <w:lang w:val="en-US"/>
        </w:rPr>
        <w:t xml:space="preserve">Product under </w:t>
      </w:r>
      <w:r w:rsidRPr="00082876">
        <w:rPr>
          <w:rFonts w:cstheme="minorHAnsi"/>
          <w:b/>
          <w:sz w:val="24"/>
          <w:szCs w:val="24"/>
          <w:lang w:val="en-US"/>
        </w:rPr>
        <w:t>investigation:</w:t>
      </w:r>
    </w:p>
    <w:p w14:paraId="3689F317" w14:textId="77777777" w:rsidR="007A269C" w:rsidRPr="00082876" w:rsidRDefault="00A37EEB" w:rsidP="007A269C">
      <w:pPr>
        <w:pStyle w:val="PargrafodaLista"/>
        <w:numPr>
          <w:ilvl w:val="0"/>
          <w:numId w:val="4"/>
        </w:numPr>
        <w:jc w:val="both"/>
        <w:rPr>
          <w:rFonts w:cstheme="minorHAnsi"/>
          <w:sz w:val="24"/>
          <w:szCs w:val="24"/>
          <w:lang w:val="en-US"/>
        </w:rPr>
      </w:pPr>
      <w:r w:rsidRPr="00082876">
        <w:rPr>
          <w:rFonts w:cstheme="minorHAnsi"/>
          <w:sz w:val="24"/>
          <w:szCs w:val="24"/>
          <w:lang w:val="en-US"/>
        </w:rPr>
        <w:t>Liquid and crystalline sorbitol</w:t>
      </w:r>
      <w:r w:rsidR="001157B4" w:rsidRPr="00082876">
        <w:rPr>
          <w:rFonts w:cstheme="minorHAnsi"/>
          <w:sz w:val="24"/>
          <w:szCs w:val="24"/>
          <w:lang w:val="en-US"/>
        </w:rPr>
        <w:t xml:space="preserve">, commonly classified under </w:t>
      </w:r>
      <w:r w:rsidR="00E72607" w:rsidRPr="00082876">
        <w:rPr>
          <w:rFonts w:cstheme="minorHAnsi"/>
          <w:sz w:val="24"/>
          <w:szCs w:val="24"/>
          <w:lang w:val="en-US"/>
        </w:rPr>
        <w:t>sub</w:t>
      </w:r>
      <w:r w:rsidR="001157B4" w:rsidRPr="00082876">
        <w:rPr>
          <w:rFonts w:cstheme="minorHAnsi"/>
          <w:sz w:val="24"/>
          <w:szCs w:val="24"/>
          <w:lang w:val="en-US"/>
        </w:rPr>
        <w:t xml:space="preserve">items </w:t>
      </w:r>
      <w:r w:rsidRPr="00082876">
        <w:rPr>
          <w:rFonts w:cstheme="minorHAnsi"/>
          <w:sz w:val="24"/>
          <w:szCs w:val="24"/>
          <w:lang w:val="en-US"/>
        </w:rPr>
        <w:t xml:space="preserve">2905.44.00 e 3824.60.00 </w:t>
      </w:r>
      <w:r w:rsidR="001157B4" w:rsidRPr="00082876">
        <w:rPr>
          <w:rFonts w:cstheme="minorHAnsi"/>
          <w:sz w:val="24"/>
          <w:szCs w:val="24"/>
          <w:lang w:val="en-US"/>
        </w:rPr>
        <w:t xml:space="preserve">of the MERCOSUR Common Nomenclature (NCM – Nomenclatura Comum do MERCOSUL), exported from </w:t>
      </w:r>
      <w:r w:rsidRPr="00082876">
        <w:rPr>
          <w:rFonts w:cstheme="minorHAnsi"/>
          <w:sz w:val="24"/>
          <w:szCs w:val="24"/>
          <w:lang w:val="en-US"/>
        </w:rPr>
        <w:t>China and India</w:t>
      </w:r>
      <w:r w:rsidR="003073F1" w:rsidRPr="00082876">
        <w:rPr>
          <w:rFonts w:cstheme="minorHAnsi"/>
          <w:sz w:val="24"/>
          <w:szCs w:val="24"/>
          <w:lang w:val="en-US"/>
        </w:rPr>
        <w:t xml:space="preserve"> to Brazil.</w:t>
      </w:r>
    </w:p>
    <w:p w14:paraId="2B64F9B9" w14:textId="77777777" w:rsidR="007A269C" w:rsidRPr="00082876" w:rsidRDefault="007A269C" w:rsidP="007A269C">
      <w:pPr>
        <w:pStyle w:val="PargrafodaLista"/>
        <w:jc w:val="both"/>
        <w:rPr>
          <w:rFonts w:cstheme="minorHAnsi"/>
          <w:sz w:val="24"/>
          <w:szCs w:val="24"/>
          <w:lang w:val="en-US"/>
        </w:rPr>
      </w:pPr>
    </w:p>
    <w:p w14:paraId="14ABED88" w14:textId="52A8F348" w:rsidR="00A37EEB" w:rsidRPr="00082876" w:rsidRDefault="007A269C" w:rsidP="007A269C">
      <w:pPr>
        <w:pStyle w:val="PargrafodaLista"/>
        <w:jc w:val="both"/>
        <w:rPr>
          <w:rFonts w:cstheme="minorHAnsi"/>
          <w:sz w:val="24"/>
          <w:szCs w:val="24"/>
          <w:lang w:val="en-US"/>
        </w:rPr>
      </w:pPr>
      <w:r w:rsidRPr="00082876">
        <w:rPr>
          <w:rFonts w:cstheme="minorHAnsi"/>
          <w:sz w:val="24"/>
          <w:szCs w:val="24"/>
          <w:lang w:val="en-US"/>
        </w:rPr>
        <w:t>Sorbitol sorbitan is excluded from the scope of the present investigation.</w:t>
      </w:r>
    </w:p>
    <w:p w14:paraId="09C5D072" w14:textId="28EF8645" w:rsidR="001157B4" w:rsidRPr="00082876" w:rsidRDefault="001157B4" w:rsidP="001157B4">
      <w:pPr>
        <w:pStyle w:val="PargrafodaLista"/>
        <w:ind w:left="1440"/>
        <w:jc w:val="both"/>
        <w:rPr>
          <w:rFonts w:cstheme="minorHAnsi"/>
          <w:color w:val="FF0000"/>
          <w:sz w:val="24"/>
          <w:szCs w:val="24"/>
          <w:lang w:val="en-US"/>
        </w:rPr>
      </w:pPr>
    </w:p>
    <w:p w14:paraId="55085AFE" w14:textId="77777777" w:rsidR="007A269C" w:rsidRPr="00082876" w:rsidRDefault="007A269C" w:rsidP="001157B4">
      <w:pPr>
        <w:pStyle w:val="PargrafodaLista"/>
        <w:ind w:left="1440"/>
        <w:jc w:val="both"/>
        <w:rPr>
          <w:rFonts w:cstheme="minorHAnsi"/>
          <w:color w:val="FF0000"/>
          <w:sz w:val="24"/>
          <w:szCs w:val="24"/>
          <w:lang w:val="en-US"/>
        </w:rPr>
      </w:pPr>
    </w:p>
    <w:p w14:paraId="04DA5AD8" w14:textId="77777777" w:rsidR="001157B4" w:rsidRPr="00082876" w:rsidRDefault="001157B4" w:rsidP="001157B4">
      <w:pPr>
        <w:pStyle w:val="PargrafodaLista"/>
        <w:numPr>
          <w:ilvl w:val="0"/>
          <w:numId w:val="4"/>
        </w:numPr>
        <w:jc w:val="both"/>
        <w:rPr>
          <w:rFonts w:cstheme="minorHAnsi"/>
          <w:sz w:val="24"/>
          <w:szCs w:val="24"/>
          <w:lang w:val="en-US"/>
        </w:rPr>
      </w:pPr>
      <w:r w:rsidRPr="00082876">
        <w:rPr>
          <w:rFonts w:cstheme="minorHAnsi"/>
          <w:sz w:val="24"/>
          <w:szCs w:val="24"/>
          <w:lang w:val="en-US"/>
        </w:rPr>
        <w:t>Period of dumping investigation</w:t>
      </w:r>
    </w:p>
    <w:p w14:paraId="52276D0C" w14:textId="4B4A50F2" w:rsidR="001157B4" w:rsidRPr="00082876" w:rsidRDefault="00CB05FD" w:rsidP="001157B4">
      <w:pPr>
        <w:pStyle w:val="PargrafodaLista"/>
        <w:ind w:left="1440"/>
        <w:jc w:val="both"/>
        <w:rPr>
          <w:rFonts w:cstheme="minorHAnsi"/>
          <w:sz w:val="24"/>
          <w:szCs w:val="24"/>
          <w:lang w:val="en-US"/>
        </w:rPr>
      </w:pPr>
      <w:r w:rsidRPr="00082876">
        <w:rPr>
          <w:rFonts w:cstheme="minorHAnsi"/>
          <w:sz w:val="24"/>
          <w:szCs w:val="24"/>
          <w:lang w:val="en-US"/>
        </w:rPr>
        <w:t>July</w:t>
      </w:r>
      <w:r w:rsidR="001157B4" w:rsidRPr="00082876">
        <w:rPr>
          <w:rFonts w:cstheme="minorHAnsi"/>
          <w:sz w:val="24"/>
          <w:szCs w:val="24"/>
          <w:lang w:val="en-US"/>
        </w:rPr>
        <w:t xml:space="preserve"> of </w:t>
      </w:r>
      <w:r w:rsidRPr="00082876">
        <w:rPr>
          <w:rFonts w:cstheme="minorHAnsi"/>
          <w:sz w:val="24"/>
          <w:szCs w:val="24"/>
          <w:lang w:val="en-US"/>
        </w:rPr>
        <w:t>2024</w:t>
      </w:r>
      <w:r w:rsidR="001157B4" w:rsidRPr="00082876">
        <w:rPr>
          <w:rFonts w:cstheme="minorHAnsi"/>
          <w:sz w:val="24"/>
          <w:szCs w:val="24"/>
          <w:lang w:val="en-US"/>
        </w:rPr>
        <w:t xml:space="preserve"> to </w:t>
      </w:r>
      <w:r w:rsidRPr="00082876">
        <w:rPr>
          <w:rFonts w:cstheme="minorHAnsi"/>
          <w:sz w:val="24"/>
          <w:szCs w:val="24"/>
          <w:lang w:val="en-US"/>
        </w:rPr>
        <w:t>June</w:t>
      </w:r>
      <w:r w:rsidR="001157B4" w:rsidRPr="00082876">
        <w:rPr>
          <w:rFonts w:cstheme="minorHAnsi"/>
          <w:sz w:val="24"/>
          <w:szCs w:val="24"/>
          <w:lang w:val="en-US"/>
        </w:rPr>
        <w:t xml:space="preserve"> of </w:t>
      </w:r>
      <w:r w:rsidRPr="00082876">
        <w:rPr>
          <w:rFonts w:cstheme="minorHAnsi"/>
          <w:sz w:val="24"/>
          <w:szCs w:val="24"/>
          <w:lang w:val="en-US"/>
        </w:rPr>
        <w:t>2025</w:t>
      </w:r>
    </w:p>
    <w:p w14:paraId="4D8F3D53" w14:textId="77777777" w:rsidR="001157B4" w:rsidRPr="00082876" w:rsidRDefault="001157B4" w:rsidP="001157B4">
      <w:pPr>
        <w:pStyle w:val="PargrafodaLista"/>
        <w:ind w:left="1440"/>
        <w:jc w:val="both"/>
        <w:rPr>
          <w:rFonts w:cstheme="minorHAnsi"/>
          <w:sz w:val="24"/>
          <w:szCs w:val="24"/>
          <w:lang w:val="en-US"/>
        </w:rPr>
      </w:pPr>
    </w:p>
    <w:p w14:paraId="0B307C70" w14:textId="77777777" w:rsidR="001157B4" w:rsidRPr="00082876" w:rsidRDefault="001157B4" w:rsidP="001157B4">
      <w:pPr>
        <w:pStyle w:val="PargrafodaLista"/>
        <w:numPr>
          <w:ilvl w:val="0"/>
          <w:numId w:val="4"/>
        </w:numPr>
        <w:jc w:val="both"/>
        <w:rPr>
          <w:rFonts w:cstheme="minorHAnsi"/>
          <w:sz w:val="24"/>
          <w:szCs w:val="24"/>
          <w:lang w:val="en-US"/>
        </w:rPr>
      </w:pPr>
      <w:r w:rsidRPr="00082876">
        <w:rPr>
          <w:rFonts w:cstheme="minorHAnsi"/>
          <w:sz w:val="24"/>
          <w:szCs w:val="24"/>
          <w:lang w:val="en-US"/>
        </w:rPr>
        <w:t>Period of injury investigation</w:t>
      </w:r>
    </w:p>
    <w:p w14:paraId="5E227BA6" w14:textId="7BACC661" w:rsidR="001157B4" w:rsidRPr="00082876" w:rsidRDefault="00CB05FD" w:rsidP="001157B4">
      <w:pPr>
        <w:ind w:left="142"/>
        <w:jc w:val="both"/>
        <w:rPr>
          <w:rFonts w:cstheme="minorHAnsi"/>
          <w:sz w:val="24"/>
          <w:szCs w:val="24"/>
          <w:lang w:val="en-US"/>
        </w:rPr>
      </w:pPr>
      <w:r w:rsidRPr="00082876">
        <w:rPr>
          <w:rFonts w:cstheme="minorHAnsi"/>
          <w:sz w:val="24"/>
          <w:szCs w:val="24"/>
          <w:lang w:val="en-US"/>
        </w:rPr>
        <w:t>July</w:t>
      </w:r>
      <w:r w:rsidR="001157B4" w:rsidRPr="00082876">
        <w:rPr>
          <w:rFonts w:cstheme="minorHAnsi"/>
          <w:color w:val="FF0000"/>
          <w:sz w:val="24"/>
          <w:szCs w:val="24"/>
          <w:lang w:val="en-US"/>
        </w:rPr>
        <w:t xml:space="preserve"> </w:t>
      </w:r>
      <w:r w:rsidR="001157B4" w:rsidRPr="00082876">
        <w:rPr>
          <w:rFonts w:cstheme="minorHAnsi"/>
          <w:sz w:val="24"/>
          <w:szCs w:val="24"/>
          <w:lang w:val="en-US"/>
        </w:rPr>
        <w:t xml:space="preserve">of </w:t>
      </w:r>
      <w:r w:rsidRPr="00082876">
        <w:rPr>
          <w:rFonts w:cstheme="minorHAnsi"/>
          <w:sz w:val="24"/>
          <w:szCs w:val="24"/>
          <w:lang w:val="en-US"/>
        </w:rPr>
        <w:t>2020</w:t>
      </w:r>
      <w:r w:rsidR="001157B4" w:rsidRPr="00082876">
        <w:rPr>
          <w:rFonts w:cstheme="minorHAnsi"/>
          <w:sz w:val="24"/>
          <w:szCs w:val="24"/>
          <w:lang w:val="en-US"/>
        </w:rPr>
        <w:t xml:space="preserve"> to </w:t>
      </w:r>
      <w:r w:rsidRPr="00082876">
        <w:rPr>
          <w:rFonts w:cstheme="minorHAnsi"/>
          <w:sz w:val="24"/>
          <w:szCs w:val="24"/>
          <w:lang w:val="en-US"/>
        </w:rPr>
        <w:t>June</w:t>
      </w:r>
      <w:r w:rsidR="001157B4" w:rsidRPr="00082876">
        <w:rPr>
          <w:rFonts w:cstheme="minorHAnsi"/>
          <w:sz w:val="24"/>
          <w:szCs w:val="24"/>
          <w:lang w:val="en-US"/>
        </w:rPr>
        <w:t xml:space="preserve"> of </w:t>
      </w:r>
      <w:r w:rsidRPr="00082876">
        <w:rPr>
          <w:rFonts w:cstheme="minorHAnsi"/>
          <w:sz w:val="24"/>
          <w:szCs w:val="24"/>
          <w:lang w:val="en-US"/>
        </w:rPr>
        <w:t>2025</w:t>
      </w:r>
      <w:r w:rsidR="001157B4" w:rsidRPr="00082876">
        <w:rPr>
          <w:rFonts w:cstheme="minorHAnsi"/>
          <w:sz w:val="24"/>
          <w:szCs w:val="24"/>
          <w:lang w:val="en-US"/>
        </w:rPr>
        <w:t>, divided into five periods, in accordance to the specification below:</w:t>
      </w:r>
    </w:p>
    <w:p w14:paraId="6BEE7A86" w14:textId="170F4611" w:rsidR="001157B4" w:rsidRPr="00082876" w:rsidRDefault="001157B4" w:rsidP="001157B4">
      <w:pPr>
        <w:pStyle w:val="PargrafodaLista"/>
        <w:ind w:left="1440"/>
        <w:jc w:val="both"/>
        <w:rPr>
          <w:rFonts w:cstheme="minorHAnsi"/>
          <w:sz w:val="24"/>
          <w:szCs w:val="24"/>
          <w:lang w:val="en-US"/>
        </w:rPr>
      </w:pPr>
      <w:r w:rsidRPr="00082876">
        <w:rPr>
          <w:rFonts w:cstheme="minorHAnsi"/>
          <w:sz w:val="24"/>
          <w:szCs w:val="24"/>
          <w:lang w:val="en-US"/>
        </w:rPr>
        <w:t xml:space="preserve">P1 - </w:t>
      </w:r>
      <w:r w:rsidR="00CB05FD" w:rsidRPr="00082876">
        <w:rPr>
          <w:rFonts w:cstheme="minorHAnsi"/>
          <w:sz w:val="24"/>
          <w:szCs w:val="24"/>
          <w:lang w:val="en-US"/>
        </w:rPr>
        <w:t>July</w:t>
      </w:r>
      <w:r w:rsidRPr="00082876">
        <w:rPr>
          <w:rFonts w:cstheme="minorHAnsi"/>
          <w:sz w:val="24"/>
          <w:szCs w:val="24"/>
          <w:lang w:val="en-US"/>
        </w:rPr>
        <w:t xml:space="preserve"> of </w:t>
      </w:r>
      <w:r w:rsidR="00CB05FD" w:rsidRPr="00082876">
        <w:rPr>
          <w:rFonts w:cstheme="minorHAnsi"/>
          <w:sz w:val="24"/>
          <w:szCs w:val="24"/>
          <w:lang w:val="en-US"/>
        </w:rPr>
        <w:t>2020</w:t>
      </w:r>
      <w:r w:rsidRPr="00082876">
        <w:rPr>
          <w:rFonts w:cstheme="minorHAnsi"/>
          <w:sz w:val="24"/>
          <w:szCs w:val="24"/>
          <w:lang w:val="en-US"/>
        </w:rPr>
        <w:t xml:space="preserve"> to </w:t>
      </w:r>
      <w:r w:rsidR="00CB05FD" w:rsidRPr="00082876">
        <w:rPr>
          <w:rFonts w:cstheme="minorHAnsi"/>
          <w:sz w:val="24"/>
          <w:szCs w:val="24"/>
          <w:lang w:val="en-US"/>
        </w:rPr>
        <w:t>June</w:t>
      </w:r>
      <w:r w:rsidRPr="00082876">
        <w:rPr>
          <w:rFonts w:cstheme="minorHAnsi"/>
          <w:sz w:val="24"/>
          <w:szCs w:val="24"/>
          <w:lang w:val="en-US"/>
        </w:rPr>
        <w:t xml:space="preserve"> of </w:t>
      </w:r>
      <w:r w:rsidR="00CB05FD" w:rsidRPr="00082876">
        <w:rPr>
          <w:rFonts w:cstheme="minorHAnsi"/>
          <w:sz w:val="24"/>
          <w:szCs w:val="24"/>
          <w:lang w:val="en-US"/>
        </w:rPr>
        <w:t>2021</w:t>
      </w:r>
    </w:p>
    <w:p w14:paraId="36DF641C" w14:textId="28F3C90D" w:rsidR="001157B4" w:rsidRPr="00082876" w:rsidRDefault="001157B4" w:rsidP="001157B4">
      <w:pPr>
        <w:pStyle w:val="PargrafodaLista"/>
        <w:ind w:left="1440"/>
        <w:jc w:val="both"/>
        <w:rPr>
          <w:rFonts w:cstheme="minorHAnsi"/>
          <w:sz w:val="24"/>
          <w:szCs w:val="24"/>
          <w:lang w:val="en-US"/>
        </w:rPr>
      </w:pPr>
      <w:r w:rsidRPr="00082876">
        <w:rPr>
          <w:rFonts w:cstheme="minorHAnsi"/>
          <w:sz w:val="24"/>
          <w:szCs w:val="24"/>
          <w:lang w:val="en-US"/>
        </w:rPr>
        <w:t xml:space="preserve">P2 - </w:t>
      </w:r>
      <w:r w:rsidR="00CB05FD" w:rsidRPr="00082876">
        <w:rPr>
          <w:rFonts w:cstheme="minorHAnsi"/>
          <w:sz w:val="24"/>
          <w:szCs w:val="24"/>
          <w:lang w:val="en-US"/>
        </w:rPr>
        <w:t>July</w:t>
      </w:r>
      <w:r w:rsidRPr="00082876">
        <w:rPr>
          <w:rFonts w:cstheme="minorHAnsi"/>
          <w:sz w:val="24"/>
          <w:szCs w:val="24"/>
          <w:lang w:val="en-US"/>
        </w:rPr>
        <w:t xml:space="preserve"> of </w:t>
      </w:r>
      <w:r w:rsidR="00CB05FD" w:rsidRPr="00082876">
        <w:rPr>
          <w:rFonts w:cstheme="minorHAnsi"/>
          <w:sz w:val="24"/>
          <w:szCs w:val="24"/>
          <w:lang w:val="en-US"/>
        </w:rPr>
        <w:t>2021</w:t>
      </w:r>
      <w:r w:rsidRPr="00082876">
        <w:rPr>
          <w:rFonts w:cstheme="minorHAnsi"/>
          <w:sz w:val="24"/>
          <w:szCs w:val="24"/>
          <w:lang w:val="en-US"/>
        </w:rPr>
        <w:t xml:space="preserve"> to </w:t>
      </w:r>
      <w:r w:rsidR="00CB05FD" w:rsidRPr="00082876">
        <w:rPr>
          <w:rFonts w:cstheme="minorHAnsi"/>
          <w:sz w:val="24"/>
          <w:szCs w:val="24"/>
          <w:lang w:val="en-US"/>
        </w:rPr>
        <w:t>June</w:t>
      </w:r>
      <w:r w:rsidRPr="00082876">
        <w:rPr>
          <w:rFonts w:cstheme="minorHAnsi"/>
          <w:sz w:val="24"/>
          <w:szCs w:val="24"/>
          <w:lang w:val="en-US"/>
        </w:rPr>
        <w:t xml:space="preserve"> of </w:t>
      </w:r>
      <w:r w:rsidR="00CB05FD" w:rsidRPr="00082876">
        <w:rPr>
          <w:rFonts w:cstheme="minorHAnsi"/>
          <w:sz w:val="24"/>
          <w:szCs w:val="24"/>
          <w:lang w:val="en-US"/>
        </w:rPr>
        <w:t>2022</w:t>
      </w:r>
    </w:p>
    <w:p w14:paraId="331062B6" w14:textId="0611CA8E" w:rsidR="001157B4" w:rsidRPr="00082876" w:rsidRDefault="001157B4" w:rsidP="001157B4">
      <w:pPr>
        <w:pStyle w:val="PargrafodaLista"/>
        <w:ind w:left="1440"/>
        <w:jc w:val="both"/>
        <w:rPr>
          <w:rFonts w:cstheme="minorHAnsi"/>
          <w:sz w:val="24"/>
          <w:szCs w:val="24"/>
          <w:lang w:val="en-US"/>
        </w:rPr>
      </w:pPr>
      <w:r w:rsidRPr="00082876">
        <w:rPr>
          <w:rFonts w:cstheme="minorHAnsi"/>
          <w:sz w:val="24"/>
          <w:szCs w:val="24"/>
          <w:lang w:val="en-US"/>
        </w:rPr>
        <w:t xml:space="preserve">P3 - </w:t>
      </w:r>
      <w:r w:rsidR="00CB05FD" w:rsidRPr="00082876">
        <w:rPr>
          <w:rFonts w:cstheme="minorHAnsi"/>
          <w:sz w:val="24"/>
          <w:szCs w:val="24"/>
          <w:lang w:val="en-US"/>
        </w:rPr>
        <w:t>July</w:t>
      </w:r>
      <w:r w:rsidRPr="00082876">
        <w:rPr>
          <w:rFonts w:cstheme="minorHAnsi"/>
          <w:sz w:val="24"/>
          <w:szCs w:val="24"/>
          <w:lang w:val="en-US"/>
        </w:rPr>
        <w:t xml:space="preserve"> of </w:t>
      </w:r>
      <w:r w:rsidR="00CB05FD" w:rsidRPr="00082876">
        <w:rPr>
          <w:rFonts w:cstheme="minorHAnsi"/>
          <w:sz w:val="24"/>
          <w:szCs w:val="24"/>
          <w:lang w:val="en-US"/>
        </w:rPr>
        <w:t>2022</w:t>
      </w:r>
      <w:r w:rsidRPr="00082876">
        <w:rPr>
          <w:rFonts w:cstheme="minorHAnsi"/>
          <w:sz w:val="24"/>
          <w:szCs w:val="24"/>
          <w:lang w:val="en-US"/>
        </w:rPr>
        <w:t xml:space="preserve"> to </w:t>
      </w:r>
      <w:r w:rsidR="00CB05FD" w:rsidRPr="00082876">
        <w:rPr>
          <w:rFonts w:cstheme="minorHAnsi"/>
          <w:sz w:val="24"/>
          <w:szCs w:val="24"/>
          <w:lang w:val="en-US"/>
        </w:rPr>
        <w:t>June</w:t>
      </w:r>
      <w:r w:rsidRPr="00082876">
        <w:rPr>
          <w:rFonts w:cstheme="minorHAnsi"/>
          <w:sz w:val="24"/>
          <w:szCs w:val="24"/>
          <w:lang w:val="en-US"/>
        </w:rPr>
        <w:t xml:space="preserve"> of </w:t>
      </w:r>
      <w:r w:rsidR="00CB05FD" w:rsidRPr="00082876">
        <w:rPr>
          <w:rFonts w:cstheme="minorHAnsi"/>
          <w:sz w:val="24"/>
          <w:szCs w:val="24"/>
          <w:lang w:val="en-US"/>
        </w:rPr>
        <w:t>2023</w:t>
      </w:r>
    </w:p>
    <w:p w14:paraId="16A7A01C" w14:textId="3C722191" w:rsidR="001157B4" w:rsidRPr="00082876" w:rsidRDefault="001157B4" w:rsidP="001157B4">
      <w:pPr>
        <w:pStyle w:val="PargrafodaLista"/>
        <w:ind w:left="1440"/>
        <w:jc w:val="both"/>
        <w:rPr>
          <w:rFonts w:cstheme="minorHAnsi"/>
          <w:sz w:val="24"/>
          <w:szCs w:val="24"/>
          <w:lang w:val="en-US"/>
        </w:rPr>
      </w:pPr>
      <w:r w:rsidRPr="00082876">
        <w:rPr>
          <w:rFonts w:cstheme="minorHAnsi"/>
          <w:sz w:val="24"/>
          <w:szCs w:val="24"/>
          <w:lang w:val="en-US"/>
        </w:rPr>
        <w:t xml:space="preserve">P4 - </w:t>
      </w:r>
      <w:r w:rsidR="00CB05FD" w:rsidRPr="00082876">
        <w:rPr>
          <w:rFonts w:cstheme="minorHAnsi"/>
          <w:sz w:val="24"/>
          <w:szCs w:val="24"/>
          <w:lang w:val="en-US"/>
        </w:rPr>
        <w:t>July</w:t>
      </w:r>
      <w:r w:rsidRPr="00082876">
        <w:rPr>
          <w:rFonts w:cstheme="minorHAnsi"/>
          <w:sz w:val="24"/>
          <w:szCs w:val="24"/>
          <w:lang w:val="en-US"/>
        </w:rPr>
        <w:t xml:space="preserve"> of </w:t>
      </w:r>
      <w:r w:rsidR="00CB05FD" w:rsidRPr="00082876">
        <w:rPr>
          <w:rFonts w:cstheme="minorHAnsi"/>
          <w:sz w:val="24"/>
          <w:szCs w:val="24"/>
          <w:lang w:val="en-US"/>
        </w:rPr>
        <w:t>2023</w:t>
      </w:r>
      <w:r w:rsidRPr="00082876">
        <w:rPr>
          <w:rFonts w:cstheme="minorHAnsi"/>
          <w:sz w:val="24"/>
          <w:szCs w:val="24"/>
          <w:lang w:val="en-US"/>
        </w:rPr>
        <w:t xml:space="preserve"> to </w:t>
      </w:r>
      <w:r w:rsidR="00CB05FD" w:rsidRPr="00082876">
        <w:rPr>
          <w:rFonts w:cstheme="minorHAnsi"/>
          <w:sz w:val="24"/>
          <w:szCs w:val="24"/>
          <w:lang w:val="en-US"/>
        </w:rPr>
        <w:t>June</w:t>
      </w:r>
      <w:r w:rsidRPr="00082876">
        <w:rPr>
          <w:rFonts w:cstheme="minorHAnsi"/>
          <w:sz w:val="24"/>
          <w:szCs w:val="24"/>
          <w:lang w:val="en-US"/>
        </w:rPr>
        <w:t xml:space="preserve"> of </w:t>
      </w:r>
      <w:r w:rsidR="00CB05FD" w:rsidRPr="00082876">
        <w:rPr>
          <w:rFonts w:cstheme="minorHAnsi"/>
          <w:sz w:val="24"/>
          <w:szCs w:val="24"/>
          <w:lang w:val="en-US"/>
        </w:rPr>
        <w:t>2024</w:t>
      </w:r>
    </w:p>
    <w:p w14:paraId="37B60A4B" w14:textId="00825A8E" w:rsidR="001157B4" w:rsidRPr="00BB4922" w:rsidRDefault="001157B4" w:rsidP="001157B4">
      <w:pPr>
        <w:pStyle w:val="PargrafodaLista"/>
        <w:ind w:left="1440"/>
        <w:jc w:val="both"/>
        <w:rPr>
          <w:rFonts w:cstheme="minorHAnsi"/>
          <w:sz w:val="24"/>
          <w:szCs w:val="24"/>
          <w:lang w:val="en-US"/>
        </w:rPr>
      </w:pPr>
      <w:r w:rsidRPr="00082876">
        <w:rPr>
          <w:rFonts w:cstheme="minorHAnsi"/>
          <w:sz w:val="24"/>
          <w:szCs w:val="24"/>
          <w:lang w:val="en-US"/>
        </w:rPr>
        <w:t>P</w:t>
      </w:r>
      <w:r w:rsidR="00C21A5D" w:rsidRPr="00082876">
        <w:rPr>
          <w:rFonts w:cstheme="minorHAnsi"/>
          <w:sz w:val="24"/>
          <w:szCs w:val="24"/>
          <w:lang w:val="en-US"/>
        </w:rPr>
        <w:t>5</w:t>
      </w:r>
      <w:r w:rsidRPr="00082876">
        <w:rPr>
          <w:rFonts w:cstheme="minorHAnsi"/>
          <w:sz w:val="24"/>
          <w:szCs w:val="24"/>
          <w:lang w:val="en-US"/>
        </w:rPr>
        <w:t xml:space="preserve"> - </w:t>
      </w:r>
      <w:r w:rsidR="00CB05FD" w:rsidRPr="00082876">
        <w:rPr>
          <w:rFonts w:cstheme="minorHAnsi"/>
          <w:sz w:val="24"/>
          <w:szCs w:val="24"/>
          <w:lang w:val="en-US"/>
        </w:rPr>
        <w:t>July</w:t>
      </w:r>
      <w:r w:rsidRPr="00082876">
        <w:rPr>
          <w:rFonts w:cstheme="minorHAnsi"/>
          <w:sz w:val="24"/>
          <w:szCs w:val="24"/>
          <w:lang w:val="en-US"/>
        </w:rPr>
        <w:t xml:space="preserve"> of </w:t>
      </w:r>
      <w:r w:rsidR="00CB05FD" w:rsidRPr="00082876">
        <w:rPr>
          <w:rFonts w:cstheme="minorHAnsi"/>
          <w:sz w:val="24"/>
          <w:szCs w:val="24"/>
          <w:lang w:val="en-US"/>
        </w:rPr>
        <w:t>2024</w:t>
      </w:r>
      <w:r w:rsidRPr="00082876">
        <w:rPr>
          <w:rFonts w:cstheme="minorHAnsi"/>
          <w:sz w:val="24"/>
          <w:szCs w:val="24"/>
          <w:lang w:val="en-US"/>
        </w:rPr>
        <w:t xml:space="preserve"> to </w:t>
      </w:r>
      <w:r w:rsidR="00CB05FD" w:rsidRPr="00082876">
        <w:rPr>
          <w:rFonts w:cstheme="minorHAnsi"/>
          <w:sz w:val="24"/>
          <w:szCs w:val="24"/>
          <w:lang w:val="en-US"/>
        </w:rPr>
        <w:t>June</w:t>
      </w:r>
      <w:r w:rsidRPr="00082876">
        <w:rPr>
          <w:rFonts w:cstheme="minorHAnsi"/>
          <w:sz w:val="24"/>
          <w:szCs w:val="24"/>
          <w:lang w:val="en-US"/>
        </w:rPr>
        <w:t xml:space="preserve"> of </w:t>
      </w:r>
      <w:r w:rsidR="00CB05FD" w:rsidRPr="00082876">
        <w:rPr>
          <w:rFonts w:cstheme="minorHAnsi"/>
          <w:sz w:val="24"/>
          <w:szCs w:val="24"/>
          <w:lang w:val="en-US"/>
        </w:rPr>
        <w:t>2025</w:t>
      </w:r>
    </w:p>
    <w:p w14:paraId="5DB5BAF5" w14:textId="77777777" w:rsidR="00765DD6" w:rsidRPr="00BB4922" w:rsidRDefault="00765DD6" w:rsidP="00765DD6">
      <w:pPr>
        <w:pStyle w:val="PargrafodaLista"/>
        <w:spacing w:after="0" w:line="240" w:lineRule="auto"/>
        <w:ind w:left="1979"/>
        <w:jc w:val="both"/>
        <w:rPr>
          <w:rFonts w:cstheme="minorHAnsi"/>
          <w:sz w:val="24"/>
          <w:szCs w:val="24"/>
          <w:lang w:val="en-US"/>
        </w:rPr>
      </w:pPr>
    </w:p>
    <w:p w14:paraId="1FD22F6F" w14:textId="77777777" w:rsidR="00A63308" w:rsidRPr="00BB4922" w:rsidRDefault="00A63308" w:rsidP="00A63308">
      <w:pPr>
        <w:jc w:val="both"/>
        <w:rPr>
          <w:rFonts w:cstheme="minorHAnsi"/>
          <w:sz w:val="24"/>
          <w:szCs w:val="24"/>
          <w:lang w:val="en-US"/>
        </w:rPr>
      </w:pPr>
    </w:p>
    <w:p w14:paraId="5D72746A" w14:textId="77777777" w:rsidR="00F851FB" w:rsidRPr="00BB4922" w:rsidRDefault="00F851FB" w:rsidP="00F851FB">
      <w:pPr>
        <w:rPr>
          <w:rFonts w:cstheme="minorHAnsi"/>
          <w:sz w:val="24"/>
          <w:szCs w:val="24"/>
          <w:lang w:val="en-US"/>
        </w:rPr>
      </w:pP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0774FF09" w14:textId="77777777" w:rsidR="00270743" w:rsidRPr="00BB4922" w:rsidRDefault="00270743" w:rsidP="00F851FB">
      <w:pPr>
        <w:rPr>
          <w:rFonts w:cstheme="minorHAnsi"/>
          <w:sz w:val="24"/>
          <w:szCs w:val="24"/>
          <w:lang w:val="en-US"/>
        </w:rPr>
      </w:pPr>
    </w:p>
    <w:p w14:paraId="2E68BF42" w14:textId="77777777" w:rsidR="00270743" w:rsidRPr="00BB4922" w:rsidRDefault="00270743" w:rsidP="00F851FB">
      <w:pPr>
        <w:rPr>
          <w:rFonts w:cstheme="minorHAnsi"/>
          <w:sz w:val="24"/>
          <w:szCs w:val="24"/>
          <w:lang w:val="en-US"/>
        </w:rPr>
      </w:pPr>
    </w:p>
    <w:p w14:paraId="037E094B" w14:textId="77777777" w:rsidR="00270743" w:rsidRPr="00BB4922" w:rsidRDefault="00270743" w:rsidP="00F851FB">
      <w:pPr>
        <w:rPr>
          <w:rFonts w:cstheme="minorHAnsi"/>
          <w:sz w:val="24"/>
          <w:szCs w:val="24"/>
          <w:lang w:val="en-US"/>
        </w:rPr>
      </w:pPr>
    </w:p>
    <w:p w14:paraId="15372C35" w14:textId="77777777" w:rsidR="00270743" w:rsidRPr="00BB4922" w:rsidRDefault="00270743" w:rsidP="00F851FB">
      <w:pPr>
        <w:rPr>
          <w:rFonts w:cstheme="minorHAnsi"/>
          <w:sz w:val="24"/>
          <w:szCs w:val="24"/>
          <w:lang w:val="en-US"/>
        </w:rPr>
      </w:pPr>
    </w:p>
    <w:p w14:paraId="00A7BC4F" w14:textId="77777777" w:rsidR="00270743" w:rsidRDefault="00270743" w:rsidP="00F851FB">
      <w:pPr>
        <w:rPr>
          <w:rFonts w:cstheme="minorHAnsi"/>
          <w:sz w:val="24"/>
          <w:szCs w:val="24"/>
          <w:lang w:val="en-US"/>
        </w:rPr>
      </w:pPr>
    </w:p>
    <w:p w14:paraId="25B7F72F" w14:textId="77777777" w:rsidR="00082876" w:rsidRPr="00BB4922" w:rsidRDefault="00082876" w:rsidP="00F851FB">
      <w:pPr>
        <w:rPr>
          <w:rFonts w:cstheme="minorHAnsi"/>
          <w:sz w:val="24"/>
          <w:szCs w:val="24"/>
          <w:lang w:val="en-US"/>
        </w:rPr>
      </w:pPr>
    </w:p>
    <w:p w14:paraId="3DEFC804" w14:textId="77777777" w:rsidR="00270743" w:rsidRPr="00BB4922" w:rsidRDefault="00270743" w:rsidP="00F851FB">
      <w:pPr>
        <w:rPr>
          <w:rFonts w:cstheme="minorHAnsi"/>
          <w:sz w:val="24"/>
          <w:szCs w:val="24"/>
          <w:lang w:val="en-US"/>
        </w:rPr>
      </w:pPr>
    </w:p>
    <w:p w14:paraId="32D90677"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49"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26B3B"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aforementioned product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details,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B4922" w:rsidRDefault="00A63308" w:rsidP="00F75CF0">
      <w:pPr>
        <w:rPr>
          <w:rFonts w:cstheme="minorHAnsi"/>
          <w:color w:val="FF0000"/>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1351C867" w14:textId="77777777" w:rsidR="00A63308"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p w14:paraId="080034A6" w14:textId="77777777" w:rsidR="003200DE" w:rsidRPr="00092CF2" w:rsidRDefault="003200DE" w:rsidP="003200DE">
      <w:pPr>
        <w:ind w:right="-199"/>
        <w:rPr>
          <w:rFonts w:cstheme="minorHAnsi"/>
          <w:b/>
          <w:szCs w:val="24"/>
          <w:lang w:val="en-US"/>
        </w:rPr>
      </w:pPr>
    </w:p>
    <w:tbl>
      <w:tblPr>
        <w:tblW w:w="280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6"/>
        <w:gridCol w:w="1158"/>
        <w:gridCol w:w="1356"/>
        <w:gridCol w:w="1341"/>
      </w:tblGrid>
      <w:tr w:rsidR="003200DE" w:rsidRPr="00E91922" w14:paraId="153BD5C9" w14:textId="77777777" w:rsidTr="00473ECE">
        <w:trPr>
          <w:jc w:val="center"/>
        </w:trPr>
        <w:tc>
          <w:tcPr>
            <w:tcW w:w="1595" w:type="pct"/>
            <w:tcBorders>
              <w:top w:val="single" w:sz="6" w:space="0" w:color="000000"/>
              <w:left w:val="single" w:sz="6" w:space="0" w:color="000000"/>
              <w:bottom w:val="single" w:sz="6" w:space="0" w:color="000000"/>
              <w:right w:val="single" w:sz="6" w:space="0" w:color="000000"/>
            </w:tcBorders>
            <w:vAlign w:val="center"/>
            <w:hideMark/>
          </w:tcPr>
          <w:p w14:paraId="0AF07277" w14:textId="5C543AEF" w:rsidR="003200DE" w:rsidRPr="00E91922" w:rsidRDefault="002137F5" w:rsidP="00473ECE">
            <w:pPr>
              <w:pStyle w:val="Corpodetexto"/>
              <w:ind w:right="-109"/>
              <w:rPr>
                <w:rFonts w:asciiTheme="minorHAnsi" w:hAnsiTheme="minorHAnsi" w:cstheme="minorHAnsi"/>
                <w:b/>
                <w:szCs w:val="24"/>
              </w:rPr>
            </w:pPr>
            <w:r>
              <w:rPr>
                <w:rFonts w:asciiTheme="minorHAnsi" w:hAnsiTheme="minorHAnsi" w:cstheme="minorHAnsi"/>
                <w:b/>
                <w:szCs w:val="24"/>
              </w:rPr>
              <w:t>P</w:t>
            </w:r>
            <w:r w:rsidR="00F65D99">
              <w:rPr>
                <w:rFonts w:asciiTheme="minorHAnsi" w:hAnsiTheme="minorHAnsi" w:cstheme="minorHAnsi"/>
                <w:b/>
                <w:szCs w:val="24"/>
              </w:rPr>
              <w:t>arameters</w:t>
            </w:r>
            <w:r w:rsidR="003200DE" w:rsidRPr="00E91922">
              <w:rPr>
                <w:rFonts w:asciiTheme="minorHAnsi" w:hAnsiTheme="minorHAnsi" w:cstheme="minorHAnsi"/>
                <w:b/>
                <w:szCs w:val="24"/>
              </w:rPr>
              <w:t xml:space="preserve"> </w:t>
            </w:r>
          </w:p>
        </w:tc>
        <w:tc>
          <w:tcPr>
            <w:tcW w:w="1023" w:type="pct"/>
            <w:tcBorders>
              <w:top w:val="single" w:sz="6" w:space="0" w:color="000000"/>
              <w:left w:val="single" w:sz="6" w:space="0" w:color="000000"/>
              <w:bottom w:val="single" w:sz="6" w:space="0" w:color="000000"/>
              <w:right w:val="single" w:sz="6" w:space="0" w:color="000000"/>
            </w:tcBorders>
            <w:vAlign w:val="center"/>
            <w:hideMark/>
          </w:tcPr>
          <w:p w14:paraId="4563EE83" w14:textId="2CBEF06E" w:rsidR="003200DE" w:rsidRPr="00E91922" w:rsidRDefault="0059379D" w:rsidP="00473ECE">
            <w:pPr>
              <w:pStyle w:val="Corpodetexto"/>
              <w:ind w:right="-109"/>
              <w:jc w:val="center"/>
              <w:rPr>
                <w:rFonts w:asciiTheme="minorHAnsi" w:hAnsiTheme="minorHAnsi" w:cstheme="minorHAnsi"/>
                <w:b/>
                <w:szCs w:val="24"/>
              </w:rPr>
            </w:pPr>
            <w:r w:rsidRPr="0059379D">
              <w:rPr>
                <w:rFonts w:asciiTheme="minorHAnsi" w:hAnsiTheme="minorHAnsi" w:cstheme="minorHAnsi"/>
                <w:b/>
                <w:szCs w:val="24"/>
              </w:rPr>
              <w:t>CODPROD</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25C1E2AB" w14:textId="77777777" w:rsidR="003200DE" w:rsidRPr="00E91922" w:rsidRDefault="003200DE" w:rsidP="00473ECE">
            <w:pPr>
              <w:pStyle w:val="Corpodetexto"/>
              <w:ind w:right="-109"/>
              <w:jc w:val="center"/>
              <w:rPr>
                <w:rFonts w:asciiTheme="minorHAnsi" w:hAnsiTheme="minorHAnsi" w:cstheme="minorHAnsi"/>
                <w:b/>
                <w:szCs w:val="24"/>
              </w:rPr>
            </w:pPr>
            <w:r w:rsidRPr="00E91922">
              <w:rPr>
                <w:rFonts w:asciiTheme="minorHAnsi" w:hAnsiTheme="minorHAnsi" w:cstheme="minorHAnsi"/>
                <w:b/>
                <w:szCs w:val="24"/>
              </w:rPr>
              <w:t>1</w:t>
            </w:r>
          </w:p>
        </w:tc>
        <w:tc>
          <w:tcPr>
            <w:tcW w:w="1184" w:type="pct"/>
            <w:tcBorders>
              <w:top w:val="single" w:sz="6" w:space="0" w:color="000000"/>
              <w:left w:val="single" w:sz="6" w:space="0" w:color="000000"/>
              <w:bottom w:val="single" w:sz="6" w:space="0" w:color="000000"/>
              <w:right w:val="single" w:sz="6" w:space="0" w:color="000000"/>
            </w:tcBorders>
            <w:vAlign w:val="center"/>
            <w:hideMark/>
          </w:tcPr>
          <w:p w14:paraId="1A21941D" w14:textId="77777777" w:rsidR="003200DE" w:rsidRPr="00E91922" w:rsidRDefault="003200DE" w:rsidP="00473ECE">
            <w:pPr>
              <w:pStyle w:val="Corpodetexto"/>
              <w:ind w:right="-109"/>
              <w:jc w:val="center"/>
              <w:rPr>
                <w:rFonts w:asciiTheme="minorHAnsi" w:hAnsiTheme="minorHAnsi" w:cstheme="minorHAnsi"/>
                <w:b/>
                <w:szCs w:val="24"/>
              </w:rPr>
            </w:pPr>
            <w:r w:rsidRPr="00E91922">
              <w:rPr>
                <w:rFonts w:asciiTheme="minorHAnsi" w:hAnsiTheme="minorHAnsi" w:cstheme="minorHAnsi"/>
                <w:b/>
                <w:szCs w:val="24"/>
              </w:rPr>
              <w:t>2</w:t>
            </w:r>
          </w:p>
        </w:tc>
      </w:tr>
      <w:tr w:rsidR="003200DE" w:rsidRPr="00E91922" w14:paraId="5E49DB94" w14:textId="77777777" w:rsidTr="00473ECE">
        <w:trPr>
          <w:jc w:val="center"/>
        </w:trPr>
        <w:tc>
          <w:tcPr>
            <w:tcW w:w="1595" w:type="pct"/>
            <w:tcBorders>
              <w:top w:val="single" w:sz="6" w:space="0" w:color="000000"/>
              <w:left w:val="single" w:sz="6" w:space="0" w:color="000000"/>
              <w:bottom w:val="single" w:sz="6" w:space="0" w:color="000000"/>
              <w:right w:val="single" w:sz="6" w:space="0" w:color="000000"/>
            </w:tcBorders>
            <w:vAlign w:val="center"/>
            <w:hideMark/>
          </w:tcPr>
          <w:p w14:paraId="33852ACE" w14:textId="46733027" w:rsidR="003200DE" w:rsidRPr="00E91922" w:rsidRDefault="00C94C2A" w:rsidP="00473ECE">
            <w:pPr>
              <w:pStyle w:val="Corpodetexto"/>
              <w:ind w:right="-109"/>
              <w:rPr>
                <w:rFonts w:asciiTheme="minorHAnsi" w:hAnsiTheme="minorHAnsi" w:cstheme="minorHAnsi"/>
                <w:b/>
                <w:szCs w:val="24"/>
              </w:rPr>
            </w:pPr>
            <w:r w:rsidRPr="00C94C2A">
              <w:rPr>
                <w:rFonts w:asciiTheme="minorHAnsi" w:hAnsiTheme="minorHAnsi" w:cstheme="minorHAnsi"/>
                <w:b/>
                <w:szCs w:val="24"/>
              </w:rPr>
              <w:t>Liquid sorbitol</w:t>
            </w:r>
          </w:p>
        </w:tc>
        <w:tc>
          <w:tcPr>
            <w:tcW w:w="1023" w:type="pct"/>
            <w:tcBorders>
              <w:top w:val="single" w:sz="6" w:space="0" w:color="000000"/>
              <w:left w:val="single" w:sz="6" w:space="0" w:color="000000"/>
              <w:bottom w:val="single" w:sz="6" w:space="0" w:color="000000"/>
              <w:right w:val="single" w:sz="6" w:space="0" w:color="000000"/>
            </w:tcBorders>
            <w:vAlign w:val="center"/>
            <w:hideMark/>
          </w:tcPr>
          <w:p w14:paraId="16C7EFD0" w14:textId="77777777" w:rsidR="003200DE" w:rsidRPr="00E91922" w:rsidRDefault="003200DE" w:rsidP="00473ECE">
            <w:pPr>
              <w:pStyle w:val="Corpodetexto"/>
              <w:ind w:right="-109"/>
              <w:jc w:val="center"/>
              <w:rPr>
                <w:rFonts w:asciiTheme="minorHAnsi" w:hAnsiTheme="minorHAnsi" w:cstheme="minorHAnsi"/>
                <w:b/>
                <w:szCs w:val="24"/>
              </w:rPr>
            </w:pPr>
            <w:r w:rsidRPr="00E91922">
              <w:rPr>
                <w:rFonts w:asciiTheme="minorHAnsi" w:hAnsiTheme="minorHAnsi" w:cstheme="minorHAnsi"/>
                <w:b/>
                <w:szCs w:val="24"/>
              </w:rPr>
              <w:t>A</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0F47C346" w14:textId="124B6DCD" w:rsidR="003200DE" w:rsidRPr="00E91922" w:rsidRDefault="00B6230D" w:rsidP="00187BBE">
            <w:pPr>
              <w:pStyle w:val="Corpodetexto"/>
              <w:ind w:right="-109"/>
              <w:jc w:val="center"/>
              <w:rPr>
                <w:rFonts w:asciiTheme="minorHAnsi" w:hAnsiTheme="minorHAnsi" w:cstheme="minorHAnsi"/>
                <w:bCs/>
                <w:szCs w:val="24"/>
              </w:rPr>
            </w:pPr>
            <w:r>
              <w:rPr>
                <w:rFonts w:asciiTheme="minorHAnsi" w:hAnsiTheme="minorHAnsi" w:cstheme="minorHAnsi"/>
                <w:bCs/>
                <w:szCs w:val="24"/>
              </w:rPr>
              <w:t>P</w:t>
            </w:r>
            <w:r w:rsidRPr="00B6230D">
              <w:rPr>
                <w:rFonts w:asciiTheme="minorHAnsi" w:hAnsiTheme="minorHAnsi" w:cstheme="minorHAnsi"/>
                <w:bCs/>
                <w:szCs w:val="24"/>
              </w:rPr>
              <w:t>ackaged (for example, drum)</w:t>
            </w:r>
          </w:p>
        </w:tc>
        <w:tc>
          <w:tcPr>
            <w:tcW w:w="1184" w:type="pct"/>
            <w:tcBorders>
              <w:top w:val="single" w:sz="6" w:space="0" w:color="000000"/>
              <w:left w:val="single" w:sz="6" w:space="0" w:color="000000"/>
              <w:bottom w:val="single" w:sz="6" w:space="0" w:color="000000"/>
              <w:right w:val="single" w:sz="6" w:space="0" w:color="000000"/>
            </w:tcBorders>
            <w:vAlign w:val="center"/>
            <w:hideMark/>
          </w:tcPr>
          <w:p w14:paraId="4F1B1D8F" w14:textId="1AE8473F" w:rsidR="003200DE" w:rsidRPr="00E91922" w:rsidRDefault="00187BBE" w:rsidP="00187BBE">
            <w:pPr>
              <w:pStyle w:val="Corpodetexto"/>
              <w:ind w:right="-109"/>
              <w:jc w:val="center"/>
              <w:rPr>
                <w:rFonts w:asciiTheme="minorHAnsi" w:hAnsiTheme="minorHAnsi" w:cstheme="minorHAnsi"/>
                <w:bCs/>
                <w:szCs w:val="24"/>
              </w:rPr>
            </w:pPr>
            <w:r w:rsidRPr="00187BBE">
              <w:rPr>
                <w:rFonts w:asciiTheme="minorHAnsi" w:hAnsiTheme="minorHAnsi" w:cstheme="minorHAnsi"/>
                <w:bCs/>
                <w:szCs w:val="24"/>
              </w:rPr>
              <w:t>Bulk</w:t>
            </w:r>
          </w:p>
        </w:tc>
      </w:tr>
      <w:tr w:rsidR="003200DE" w:rsidRPr="00E91922" w14:paraId="49D83A8A" w14:textId="77777777" w:rsidTr="00473ECE">
        <w:trPr>
          <w:jc w:val="center"/>
        </w:trPr>
        <w:tc>
          <w:tcPr>
            <w:tcW w:w="1595" w:type="pct"/>
            <w:tcBorders>
              <w:top w:val="single" w:sz="6" w:space="0" w:color="000000"/>
              <w:left w:val="single" w:sz="6" w:space="0" w:color="000000"/>
              <w:bottom w:val="single" w:sz="6" w:space="0" w:color="000000"/>
              <w:right w:val="single" w:sz="6" w:space="0" w:color="000000"/>
            </w:tcBorders>
            <w:vAlign w:val="center"/>
            <w:hideMark/>
          </w:tcPr>
          <w:p w14:paraId="5279946E" w14:textId="73EFEA66" w:rsidR="003200DE" w:rsidRPr="00E91922" w:rsidRDefault="005B58C0" w:rsidP="00473ECE">
            <w:pPr>
              <w:pStyle w:val="Corpodetexto"/>
              <w:ind w:right="-109"/>
              <w:rPr>
                <w:rFonts w:asciiTheme="minorHAnsi" w:hAnsiTheme="minorHAnsi" w:cstheme="minorHAnsi"/>
                <w:b/>
                <w:szCs w:val="24"/>
              </w:rPr>
            </w:pPr>
            <w:r w:rsidRPr="005B58C0">
              <w:rPr>
                <w:rFonts w:asciiTheme="minorHAnsi" w:hAnsiTheme="minorHAnsi" w:cstheme="minorHAnsi"/>
                <w:b/>
                <w:szCs w:val="24"/>
              </w:rPr>
              <w:t>Crystalline sorbitol</w:t>
            </w:r>
          </w:p>
        </w:tc>
        <w:tc>
          <w:tcPr>
            <w:tcW w:w="1023" w:type="pct"/>
            <w:tcBorders>
              <w:top w:val="single" w:sz="6" w:space="0" w:color="000000"/>
              <w:left w:val="single" w:sz="6" w:space="0" w:color="000000"/>
              <w:bottom w:val="single" w:sz="6" w:space="0" w:color="000000"/>
              <w:right w:val="single" w:sz="6" w:space="0" w:color="000000"/>
            </w:tcBorders>
            <w:vAlign w:val="center"/>
            <w:hideMark/>
          </w:tcPr>
          <w:p w14:paraId="1D402DBC" w14:textId="77777777" w:rsidR="003200DE" w:rsidRPr="00E91922" w:rsidRDefault="003200DE" w:rsidP="00473ECE">
            <w:pPr>
              <w:pStyle w:val="Corpodetexto"/>
              <w:ind w:right="-109"/>
              <w:jc w:val="center"/>
              <w:rPr>
                <w:rFonts w:asciiTheme="minorHAnsi" w:hAnsiTheme="minorHAnsi" w:cstheme="minorHAnsi"/>
                <w:b/>
                <w:szCs w:val="24"/>
              </w:rPr>
            </w:pPr>
            <w:r w:rsidRPr="00E91922">
              <w:rPr>
                <w:rFonts w:asciiTheme="minorHAnsi" w:hAnsiTheme="minorHAnsi" w:cstheme="minorHAnsi"/>
                <w:b/>
                <w:szCs w:val="24"/>
              </w:rPr>
              <w:t>B</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42273CBE" w14:textId="73D0FCEE" w:rsidR="003200DE" w:rsidRPr="00E91922" w:rsidRDefault="009D4167" w:rsidP="00187BBE">
            <w:pPr>
              <w:pStyle w:val="Corpodetexto"/>
              <w:ind w:right="-109"/>
              <w:jc w:val="center"/>
              <w:rPr>
                <w:rFonts w:asciiTheme="minorHAnsi" w:hAnsiTheme="minorHAnsi" w:cstheme="minorHAnsi"/>
                <w:bCs/>
                <w:szCs w:val="24"/>
              </w:rPr>
            </w:pPr>
            <w:r>
              <w:rPr>
                <w:rFonts w:asciiTheme="minorHAnsi" w:hAnsiTheme="minorHAnsi" w:cstheme="minorHAnsi"/>
                <w:bCs/>
                <w:szCs w:val="24"/>
              </w:rPr>
              <w:t>All</w:t>
            </w:r>
          </w:p>
        </w:tc>
        <w:tc>
          <w:tcPr>
            <w:tcW w:w="1184" w:type="pct"/>
            <w:tcBorders>
              <w:top w:val="single" w:sz="6" w:space="0" w:color="000000"/>
              <w:left w:val="single" w:sz="6" w:space="0" w:color="000000"/>
              <w:bottom w:val="single" w:sz="6" w:space="0" w:color="000000"/>
              <w:right w:val="single" w:sz="6" w:space="0" w:color="000000"/>
            </w:tcBorders>
            <w:vAlign w:val="center"/>
            <w:hideMark/>
          </w:tcPr>
          <w:p w14:paraId="76522EBF" w14:textId="77777777" w:rsidR="003200DE" w:rsidRPr="00E91922" w:rsidRDefault="003200DE" w:rsidP="00187BBE">
            <w:pPr>
              <w:pStyle w:val="Corpodetexto"/>
              <w:ind w:right="-109"/>
              <w:jc w:val="center"/>
              <w:rPr>
                <w:rFonts w:asciiTheme="minorHAnsi" w:hAnsiTheme="minorHAnsi" w:cstheme="minorHAnsi"/>
                <w:bCs/>
                <w:szCs w:val="24"/>
              </w:rPr>
            </w:pPr>
            <w:r>
              <w:rPr>
                <w:rFonts w:asciiTheme="minorHAnsi" w:hAnsiTheme="minorHAnsi" w:cstheme="minorHAnsi"/>
                <w:bCs/>
                <w:szCs w:val="24"/>
              </w:rPr>
              <w:t>-</w:t>
            </w:r>
          </w:p>
        </w:tc>
      </w:tr>
    </w:tbl>
    <w:p w14:paraId="2B9180A0" w14:textId="77777777" w:rsidR="003200DE" w:rsidRPr="00BB4922" w:rsidRDefault="003200DE" w:rsidP="00A63308">
      <w:pPr>
        <w:jc w:val="both"/>
        <w:rPr>
          <w:rFonts w:cstheme="minorHAnsi"/>
          <w:sz w:val="24"/>
          <w:szCs w:val="24"/>
          <w:lang w:val="en-US"/>
        </w:rPr>
      </w:pPr>
    </w:p>
    <w:p w14:paraId="2C43F77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ª </w:t>
      </w:r>
      <w:r w:rsidRPr="00BB4922">
        <w:rPr>
          <w:rFonts w:cstheme="minorHAnsi"/>
          <w:sz w:val="20"/>
          <w:szCs w:val="20"/>
          <w:lang w:val="en-US"/>
        </w:rPr>
        <w:t>The provided CODIP is represented by an alphanumeric combination that reflects the characteristics of the product. The alphanumeric combination</w:t>
      </w:r>
      <w:r w:rsidR="00F75CF0" w:rsidRPr="00BB4922">
        <w:rPr>
          <w:rFonts w:cstheme="minorHAnsi"/>
          <w:sz w:val="20"/>
          <w:szCs w:val="20"/>
          <w:lang w:val="en-US"/>
        </w:rPr>
        <w:t xml:space="preserve"> reflects</w:t>
      </w:r>
      <w:r w:rsidRPr="00BB4922">
        <w:rPr>
          <w:rFonts w:cstheme="minorHAnsi"/>
          <w:sz w:val="20"/>
          <w:szCs w:val="20"/>
          <w:lang w:val="en-US"/>
        </w:rPr>
        <w:t>, in de</w:t>
      </w:r>
      <w:r w:rsidR="00E43746" w:rsidRPr="00BB4922">
        <w:rPr>
          <w:rFonts w:cstheme="minorHAnsi"/>
          <w:sz w:val="20"/>
          <w:szCs w:val="20"/>
          <w:lang w:val="en-US"/>
        </w:rPr>
        <w:t>scending</w:t>
      </w:r>
      <w:r w:rsidRPr="00BB4922">
        <w:rPr>
          <w:rFonts w:cstheme="minorHAnsi"/>
          <w:sz w:val="20"/>
          <w:szCs w:val="20"/>
          <w:lang w:val="en-US"/>
        </w:rPr>
        <w:t xml:space="preserve"> order, the importance granted to each characteristic of the product, starting from the most relevant.</w:t>
      </w:r>
    </w:p>
    <w:p w14:paraId="467894AC" w14:textId="77777777" w:rsidR="00A63308" w:rsidRPr="00BB4922" w:rsidRDefault="00A63308" w:rsidP="00A63308">
      <w:pPr>
        <w:jc w:val="both"/>
        <w:rPr>
          <w:rFonts w:cstheme="minorHAnsi"/>
          <w:sz w:val="24"/>
          <w:szCs w:val="24"/>
          <w:lang w:val="en-US"/>
        </w:rPr>
      </w:pPr>
    </w:p>
    <w:p w14:paraId="1AEC7689" w14:textId="77777777" w:rsidR="00475A6B" w:rsidRPr="00BB4922" w:rsidRDefault="00475A6B" w:rsidP="00A63308">
      <w:pPr>
        <w:ind w:left="360" w:hanging="360"/>
        <w:jc w:val="both"/>
        <w:rPr>
          <w:rFonts w:cstheme="minorHAnsi"/>
          <w:b/>
          <w:sz w:val="24"/>
          <w:szCs w:val="24"/>
          <w:lang w:val="en-US"/>
        </w:rPr>
      </w:pPr>
    </w:p>
    <w:p w14:paraId="7C8C1665" w14:textId="77777777" w:rsidR="00475A6B" w:rsidRPr="00BB4922" w:rsidRDefault="00475A6B" w:rsidP="00A63308">
      <w:pPr>
        <w:ind w:left="360" w:hanging="360"/>
        <w:jc w:val="both"/>
        <w:rPr>
          <w:rFonts w:cstheme="minorHAnsi"/>
          <w:b/>
          <w:sz w:val="24"/>
          <w:szCs w:val="24"/>
          <w:lang w:val="en-US"/>
        </w:rPr>
      </w:pPr>
    </w:p>
    <w:p w14:paraId="25441C7A" w14:textId="77777777" w:rsidR="00475A6B" w:rsidRPr="00BB4922" w:rsidRDefault="00475A6B" w:rsidP="00A63308">
      <w:pPr>
        <w:ind w:left="360" w:hanging="360"/>
        <w:jc w:val="both"/>
        <w:rPr>
          <w:rFonts w:cstheme="minorHAnsi"/>
          <w:b/>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6.1.4 State whether any services part of the production process are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lastRenderedPageBreak/>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stops, </w:t>
      </w:r>
      <w:r w:rsidRPr="00BB4922">
        <w:rPr>
          <w:rFonts w:cstheme="minorHAnsi"/>
          <w:sz w:val="24"/>
          <w:szCs w:val="24"/>
          <w:lang w:val="en"/>
        </w:rPr>
        <w:t> </w:t>
      </w:r>
      <w:r w:rsidRPr="00BB4922">
        <w:rPr>
          <w:rFonts w:cstheme="minorHAnsi"/>
          <w:i/>
          <w:iCs/>
          <w:color w:val="000000"/>
          <w:sz w:val="24"/>
          <w:szCs w:val="24"/>
          <w:lang w:val="en"/>
        </w:rPr>
        <w:t>setups</w:t>
      </w:r>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number of normal shifts and hours of plant operation;</w:t>
      </w:r>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machinery and equipment in operation;</w:t>
      </w:r>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of products), periodic preventive maintenance, repair, cleaning, shift changes, rest and meals intervals, quality sampling, etc.;</w:t>
      </w:r>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full availability of labour,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in weight units (kilograms or tons) and in other trading units (units, pieces, lit</w:t>
      </w:r>
      <w:r w:rsidR="009A1459" w:rsidRPr="00BB4922">
        <w:rPr>
          <w:rFonts w:cstheme="minorHAnsi"/>
          <w:sz w:val="24"/>
          <w:szCs w:val="24"/>
          <w:lang w:val="en-US"/>
        </w:rPr>
        <w:t>r</w:t>
      </w:r>
      <w:r w:rsidRPr="00BB4922">
        <w:rPr>
          <w:rFonts w:cstheme="minorHAnsi"/>
          <w:sz w:val="24"/>
          <w:szCs w:val="24"/>
          <w:lang w:val="en-US"/>
        </w:rPr>
        <w:t xml:space="preserve">es).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8"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61484E"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46"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90C56"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 Sales in the domestic market;</w:t>
      </w:r>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(i),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7.4 Provide a list of the categories of customers (e.g., local distributor, end-user, trading companies, etc) in (i),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(i),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(i),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after-sale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details.</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9D4167"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9D4167"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2"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C51302"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1"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7693D"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are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0"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DD896"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r w:rsidR="00C676BE" w:rsidRPr="00BB4922">
        <w:rPr>
          <w:rFonts w:cstheme="minorHAnsi"/>
          <w:sz w:val="24"/>
          <w:szCs w:val="24"/>
          <w:lang w:val="en-US"/>
        </w:rPr>
        <w:t>to</w:t>
      </w:r>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9.(1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others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explain how the returns, if allowed, affect your sales records both in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2"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56E22B"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of </w:t>
      </w:r>
      <w:r w:rsidR="00726DFF" w:rsidRPr="00BB4922">
        <w:rPr>
          <w:rFonts w:cstheme="minorHAnsi"/>
          <w:bCs/>
          <w:sz w:val="24"/>
          <w:szCs w:val="24"/>
          <w:lang w:val="en-US"/>
        </w:rPr>
        <w:t xml:space="preserve"> </w:t>
      </w:r>
      <w:r w:rsidRPr="00BB4922">
        <w:rPr>
          <w:rFonts w:cstheme="minorHAnsi"/>
          <w:bCs/>
          <w:sz w:val="24"/>
          <w:szCs w:val="24"/>
          <w:lang w:val="en-US"/>
        </w:rPr>
        <w:t>interest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3- n =  Specify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w:t>
      </w:r>
      <w:r w:rsidRPr="00BB4922">
        <w:rPr>
          <w:rFonts w:cstheme="minorHAnsi"/>
          <w:sz w:val="24"/>
          <w:szCs w:val="24"/>
          <w:lang w:val="en-US"/>
        </w:rPr>
        <w:lastRenderedPageBreak/>
        <w:t>identify the cost of each shipment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1A604F1A" w14:textId="77777777" w:rsidR="00B079A2" w:rsidRPr="00BB4922" w:rsidRDefault="00B079A2" w:rsidP="00A63308">
      <w:pPr>
        <w:tabs>
          <w:tab w:val="left" w:pos="-1440"/>
        </w:tabs>
        <w:ind w:left="2124" w:hanging="2124"/>
        <w:jc w:val="both"/>
        <w:rPr>
          <w:rFonts w:cstheme="minorHAnsi"/>
          <w:sz w:val="24"/>
          <w:szCs w:val="24"/>
          <w:lang w:val="en-US"/>
        </w:rPr>
      </w:pP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lastRenderedPageBreak/>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Default="00315185" w:rsidP="00D46136">
      <w:pPr>
        <w:tabs>
          <w:tab w:val="left" w:pos="-1440"/>
        </w:tabs>
        <w:spacing w:after="0" w:line="240" w:lineRule="auto"/>
        <w:ind w:left="2124" w:hanging="2124"/>
        <w:jc w:val="both"/>
        <w:rPr>
          <w:rFonts w:cstheme="minorHAnsi"/>
          <w:b/>
          <w:sz w:val="24"/>
          <w:szCs w:val="24"/>
          <w:lang w:val="en-US"/>
        </w:rPr>
      </w:pPr>
    </w:p>
    <w:p w14:paraId="7E1815F7" w14:textId="77777777" w:rsidR="00B079A2" w:rsidRDefault="00B079A2" w:rsidP="00D46136">
      <w:pPr>
        <w:tabs>
          <w:tab w:val="left" w:pos="-1440"/>
        </w:tabs>
        <w:spacing w:after="0" w:line="240" w:lineRule="auto"/>
        <w:ind w:left="2124" w:hanging="2124"/>
        <w:jc w:val="both"/>
        <w:rPr>
          <w:rFonts w:cstheme="minorHAnsi"/>
          <w:b/>
          <w:sz w:val="24"/>
          <w:szCs w:val="24"/>
          <w:lang w:val="en-US"/>
        </w:rPr>
      </w:pPr>
    </w:p>
    <w:p w14:paraId="5A0F4F66" w14:textId="77777777" w:rsidR="00B079A2" w:rsidRPr="00BB4922" w:rsidRDefault="00B079A2"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33.(1-n):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lastRenderedPageBreak/>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Pr="00BB4922">
        <w:rPr>
          <w:rFonts w:cstheme="minorHAnsi"/>
          <w:sz w:val="24"/>
          <w:szCs w:val="24"/>
          <w:lang w:val="en-US"/>
        </w:rPr>
        <w:t>to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r w:rsidRPr="00BB4922">
        <w:rPr>
          <w:rFonts w:cstheme="minorHAnsi"/>
          <w:b/>
          <w:bCs/>
          <w:sz w:val="24"/>
          <w:szCs w:val="24"/>
          <w:lang w:val="en-US"/>
        </w:rPr>
        <w:t>Third-Country Customs Duty</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Default="00D46136" w:rsidP="00A63308">
      <w:pPr>
        <w:ind w:left="2124" w:hanging="2124"/>
        <w:jc w:val="both"/>
        <w:rPr>
          <w:rFonts w:cstheme="minorHAnsi"/>
          <w:sz w:val="24"/>
          <w:szCs w:val="24"/>
          <w:lang w:val="en-US"/>
        </w:rPr>
      </w:pPr>
    </w:p>
    <w:p w14:paraId="28A423CE" w14:textId="77777777" w:rsidR="00B079A2" w:rsidRPr="00BB4922" w:rsidRDefault="00B079A2"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lastRenderedPageBreak/>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  </w:t>
            </w:r>
            <w:r w:rsidR="00832020" w:rsidRPr="00BB4922">
              <w:rPr>
                <w:rFonts w:cstheme="minorHAnsi"/>
                <w:b/>
                <w:sz w:val="24"/>
                <w:szCs w:val="24"/>
                <w:lang w:val="en-US"/>
              </w:rPr>
              <w:t>Total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r w:rsidRPr="00BB4922">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9D4167"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9D4167"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(e.g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9D4167"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9D4167"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electrical energy or any other energy source (e.g. termic,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lastRenderedPageBreak/>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9D4167"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9D4167"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9D4167"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9D4167"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9D4167"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Report the total fixed cost, which shall correspond to 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w:t>
            </w:r>
            <w:r w:rsidRPr="00BB4922">
              <w:rPr>
                <w:rFonts w:cstheme="minorHAnsi"/>
                <w:sz w:val="24"/>
                <w:szCs w:val="24"/>
                <w:lang w:val="en-US"/>
              </w:rPr>
              <w:lastRenderedPageBreak/>
              <w:t xml:space="preserve">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9D4167"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lastRenderedPageBreak/>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9D4167"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9D4167"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9D4167"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9D4167"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lastRenderedPageBreak/>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9D4167"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B62CC85"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w:t>
      </w:r>
      <w:r w:rsidR="00DB7920">
        <w:rPr>
          <w:rFonts w:cstheme="minorHAnsi"/>
          <w:bCs/>
          <w:sz w:val="24"/>
          <w:szCs w:val="24"/>
          <w:lang w:val="en-US"/>
        </w:rPr>
        <w:t>3</w:t>
      </w:r>
      <w:r w:rsidRPr="00BB4922">
        <w:rPr>
          <w:rFonts w:cstheme="minorHAnsi"/>
          <w:bCs/>
          <w:sz w:val="24"/>
          <w:szCs w:val="24"/>
          <w:lang w:val="en-US"/>
        </w:rPr>
        <w:t xml:space="preserve">.,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3"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44177"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4"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B3A9D"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3"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65A15"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r w:rsidR="00E43746" w:rsidRPr="00BB4922">
        <w:rPr>
          <w:rFonts w:cstheme="minorHAnsi"/>
          <w:sz w:val="24"/>
          <w:szCs w:val="24"/>
          <w:lang w:val="en-US"/>
        </w:rPr>
        <w:t>to</w:t>
      </w:r>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9.(1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xplain how the returns, if allowed, affect your sales records both in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45"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6A984"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lastRenderedPageBreak/>
        <w:t xml:space="preserve">FIELD NUMBER 13.(3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Default="0027346B" w:rsidP="003C4373">
      <w:pPr>
        <w:spacing w:after="0" w:line="240" w:lineRule="auto"/>
        <w:jc w:val="both"/>
        <w:rPr>
          <w:rFonts w:cstheme="minorHAnsi"/>
          <w:b/>
          <w:bCs/>
          <w:sz w:val="24"/>
          <w:szCs w:val="24"/>
          <w:lang w:val="en-US"/>
        </w:rPr>
      </w:pPr>
    </w:p>
    <w:p w14:paraId="5913F620" w14:textId="77777777" w:rsidR="00B079A2" w:rsidRPr="00BB4922" w:rsidRDefault="00B079A2"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lastRenderedPageBreak/>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3- n =  Specify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9D4167"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w:t>
      </w:r>
      <w:r w:rsidRPr="00BB4922">
        <w:rPr>
          <w:rFonts w:cstheme="minorHAnsi"/>
          <w:bCs/>
          <w:sz w:val="24"/>
          <w:szCs w:val="24"/>
          <w:lang w:val="en-US"/>
        </w:rPr>
        <w:lastRenderedPageBreak/>
        <w:t xml:space="preserve">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lastRenderedPageBreak/>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4</w:t>
      </w:r>
      <w:r w:rsidR="00E6741D" w:rsidRPr="00BB4922">
        <w:rPr>
          <w:rFonts w:cstheme="minorHAnsi"/>
          <w:b/>
          <w:sz w:val="24"/>
          <w:szCs w:val="24"/>
          <w:lang w:val="en-US"/>
        </w:rPr>
        <w:t>0</w:t>
      </w:r>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Default="0027346B" w:rsidP="00035C9A">
      <w:pPr>
        <w:tabs>
          <w:tab w:val="left" w:pos="-1440"/>
        </w:tabs>
        <w:spacing w:after="0" w:line="240" w:lineRule="auto"/>
        <w:ind w:left="2124" w:hanging="2124"/>
        <w:jc w:val="both"/>
        <w:rPr>
          <w:rFonts w:cstheme="minorHAnsi"/>
          <w:b/>
          <w:sz w:val="24"/>
          <w:szCs w:val="24"/>
          <w:lang w:val="en-US"/>
        </w:rPr>
      </w:pPr>
    </w:p>
    <w:p w14:paraId="46D9B7B2" w14:textId="77777777" w:rsidR="00B079A2" w:rsidRPr="00BB4922" w:rsidRDefault="00B079A2"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lastRenderedPageBreak/>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Brazil </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lastRenderedPageBreak/>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on the basis of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0614BF2F" w14:textId="77777777" w:rsidR="00B54E60" w:rsidRPr="00BB4922" w:rsidRDefault="00B54E60" w:rsidP="00B54E60">
      <w:pPr>
        <w:rPr>
          <w:rFonts w:cstheme="minorHAnsi"/>
          <w:sz w:val="24"/>
          <w:szCs w:val="24"/>
          <w:lang w:val="en-US"/>
        </w:rPr>
      </w:pP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4"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32EBC8"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8" w:name="_Toc340425374"/>
      <w:r w:rsidRPr="00BB4922">
        <w:rPr>
          <w:rFonts w:asciiTheme="minorHAnsi" w:hAnsiTheme="minorHAnsi" w:cstheme="minorHAnsi"/>
          <w:szCs w:val="24"/>
          <w:lang w:val="en-US"/>
        </w:rPr>
        <w:lastRenderedPageBreak/>
        <w:t>VII – TOTAL SALES</w:t>
      </w:r>
      <w:bookmarkEnd w:id="8"/>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9" w:name="_Toc340425375"/>
      <w:r w:rsidRPr="00BB4922">
        <w:rPr>
          <w:rFonts w:asciiTheme="minorHAnsi" w:hAnsiTheme="minorHAnsi" w:cstheme="minorHAnsi"/>
          <w:szCs w:val="24"/>
          <w:lang w:val="en-US"/>
        </w:rPr>
        <w:t>ITEM D – TOTAL SALES RE</w:t>
      </w:r>
      <w:bookmarkEnd w:id="9"/>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taking into account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The information under field A must take into account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Resales of the like product purchased in the domestic market of your’s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lastRenderedPageBreak/>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take into account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take into account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legible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even" r:id="rId11"/>
      <w:headerReference w:type="default" r:id="rId12"/>
      <w:footerReference w:type="even" r:id="rId13"/>
      <w:footerReference w:type="default" r:id="rId14"/>
      <w:headerReference w:type="first" r:id="rId15"/>
      <w:footerReference w:type="first" r:id="rId16"/>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422B1" w14:textId="77777777" w:rsidR="00073909" w:rsidRDefault="00073909">
      <w:pPr>
        <w:spacing w:after="0" w:line="240" w:lineRule="auto"/>
      </w:pPr>
      <w:r>
        <w:separator/>
      </w:r>
    </w:p>
  </w:endnote>
  <w:endnote w:type="continuationSeparator" w:id="0">
    <w:p w14:paraId="0DE46331" w14:textId="77777777" w:rsidR="00073909" w:rsidRDefault="00073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A9B" w14:textId="77777777" w:rsidR="00D324AA" w:rsidRDefault="00D324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10"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86BC5" w14:textId="77777777" w:rsidR="00073909" w:rsidRDefault="00073909">
      <w:pPr>
        <w:spacing w:after="0" w:line="240" w:lineRule="auto"/>
      </w:pPr>
      <w:r>
        <w:separator/>
      </w:r>
    </w:p>
  </w:footnote>
  <w:footnote w:type="continuationSeparator" w:id="0">
    <w:p w14:paraId="4D43E53B" w14:textId="77777777" w:rsidR="00073909" w:rsidRDefault="000739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E395" w14:textId="77777777" w:rsidR="00D324AA" w:rsidRDefault="00D324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BF44" w14:textId="77777777" w:rsidR="00D324AA" w:rsidRDefault="00D324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5701"/>
    <w:rsid w:val="00007F0E"/>
    <w:rsid w:val="000120D0"/>
    <w:rsid w:val="00020E19"/>
    <w:rsid w:val="0002100B"/>
    <w:rsid w:val="00023431"/>
    <w:rsid w:val="00032B4A"/>
    <w:rsid w:val="00034DE3"/>
    <w:rsid w:val="00035C9A"/>
    <w:rsid w:val="00045CFC"/>
    <w:rsid w:val="000510E9"/>
    <w:rsid w:val="00051429"/>
    <w:rsid w:val="00054323"/>
    <w:rsid w:val="00060E07"/>
    <w:rsid w:val="000678E5"/>
    <w:rsid w:val="00073909"/>
    <w:rsid w:val="00081625"/>
    <w:rsid w:val="00082876"/>
    <w:rsid w:val="00086468"/>
    <w:rsid w:val="00091246"/>
    <w:rsid w:val="00092CF2"/>
    <w:rsid w:val="00094F42"/>
    <w:rsid w:val="0009512E"/>
    <w:rsid w:val="000A3A37"/>
    <w:rsid w:val="000A6ED7"/>
    <w:rsid w:val="000B026D"/>
    <w:rsid w:val="000C483E"/>
    <w:rsid w:val="000D0FED"/>
    <w:rsid w:val="000E21EC"/>
    <w:rsid w:val="000E393E"/>
    <w:rsid w:val="000E7C0F"/>
    <w:rsid w:val="000F2072"/>
    <w:rsid w:val="000F2B96"/>
    <w:rsid w:val="001066B4"/>
    <w:rsid w:val="001157B4"/>
    <w:rsid w:val="00117152"/>
    <w:rsid w:val="00120FDF"/>
    <w:rsid w:val="00122125"/>
    <w:rsid w:val="001233B4"/>
    <w:rsid w:val="00125DE1"/>
    <w:rsid w:val="00125E6A"/>
    <w:rsid w:val="00126B5D"/>
    <w:rsid w:val="0013617D"/>
    <w:rsid w:val="00136BE6"/>
    <w:rsid w:val="0014284C"/>
    <w:rsid w:val="001504E7"/>
    <w:rsid w:val="00150CD0"/>
    <w:rsid w:val="00153718"/>
    <w:rsid w:val="00155798"/>
    <w:rsid w:val="001672D7"/>
    <w:rsid w:val="00170B3B"/>
    <w:rsid w:val="001726E4"/>
    <w:rsid w:val="00177B42"/>
    <w:rsid w:val="00186EED"/>
    <w:rsid w:val="00187BBE"/>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3D63"/>
    <w:rsid w:val="001E5DE3"/>
    <w:rsid w:val="001F3049"/>
    <w:rsid w:val="001F64C1"/>
    <w:rsid w:val="00201C61"/>
    <w:rsid w:val="002068D1"/>
    <w:rsid w:val="002108D8"/>
    <w:rsid w:val="00210FD4"/>
    <w:rsid w:val="002137F5"/>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376F"/>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F0981"/>
    <w:rsid w:val="002F0C0B"/>
    <w:rsid w:val="002F3B74"/>
    <w:rsid w:val="003073F1"/>
    <w:rsid w:val="003134B7"/>
    <w:rsid w:val="00315185"/>
    <w:rsid w:val="00316A64"/>
    <w:rsid w:val="003200DE"/>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77AD2"/>
    <w:rsid w:val="003807D1"/>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10CD"/>
    <w:rsid w:val="0041394A"/>
    <w:rsid w:val="00417F4F"/>
    <w:rsid w:val="00420A91"/>
    <w:rsid w:val="00421112"/>
    <w:rsid w:val="004232B9"/>
    <w:rsid w:val="0042722A"/>
    <w:rsid w:val="00427D5A"/>
    <w:rsid w:val="004327A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73E9F"/>
    <w:rsid w:val="00576861"/>
    <w:rsid w:val="005907CD"/>
    <w:rsid w:val="0059379D"/>
    <w:rsid w:val="00597647"/>
    <w:rsid w:val="005A2D54"/>
    <w:rsid w:val="005B2C90"/>
    <w:rsid w:val="005B4381"/>
    <w:rsid w:val="005B58C0"/>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22FB"/>
    <w:rsid w:val="006314CC"/>
    <w:rsid w:val="00632096"/>
    <w:rsid w:val="0063530B"/>
    <w:rsid w:val="00637CD6"/>
    <w:rsid w:val="00641921"/>
    <w:rsid w:val="006444C5"/>
    <w:rsid w:val="006467D9"/>
    <w:rsid w:val="006468B5"/>
    <w:rsid w:val="00646F0C"/>
    <w:rsid w:val="00651AC2"/>
    <w:rsid w:val="0067026F"/>
    <w:rsid w:val="00674DEA"/>
    <w:rsid w:val="00675D0A"/>
    <w:rsid w:val="00682C72"/>
    <w:rsid w:val="00686BB7"/>
    <w:rsid w:val="00686CB2"/>
    <w:rsid w:val="0069155D"/>
    <w:rsid w:val="0069167F"/>
    <w:rsid w:val="006A3F0F"/>
    <w:rsid w:val="006A51CA"/>
    <w:rsid w:val="006A5E19"/>
    <w:rsid w:val="006B0739"/>
    <w:rsid w:val="006B4FC0"/>
    <w:rsid w:val="006B5504"/>
    <w:rsid w:val="006B67FE"/>
    <w:rsid w:val="006C1F5A"/>
    <w:rsid w:val="006C3323"/>
    <w:rsid w:val="006C5CE9"/>
    <w:rsid w:val="006D0693"/>
    <w:rsid w:val="006D1671"/>
    <w:rsid w:val="006D32BA"/>
    <w:rsid w:val="006D3816"/>
    <w:rsid w:val="006D3CC5"/>
    <w:rsid w:val="006E0824"/>
    <w:rsid w:val="006E0C54"/>
    <w:rsid w:val="006E3E36"/>
    <w:rsid w:val="006E7A35"/>
    <w:rsid w:val="006F12CC"/>
    <w:rsid w:val="00705688"/>
    <w:rsid w:val="0071145F"/>
    <w:rsid w:val="00712F40"/>
    <w:rsid w:val="00714AB8"/>
    <w:rsid w:val="007233D8"/>
    <w:rsid w:val="00726DFF"/>
    <w:rsid w:val="00730463"/>
    <w:rsid w:val="00731ADC"/>
    <w:rsid w:val="00732A72"/>
    <w:rsid w:val="00734A7B"/>
    <w:rsid w:val="00735E8E"/>
    <w:rsid w:val="00742031"/>
    <w:rsid w:val="00742505"/>
    <w:rsid w:val="00746039"/>
    <w:rsid w:val="0075644D"/>
    <w:rsid w:val="00756D61"/>
    <w:rsid w:val="00762CD7"/>
    <w:rsid w:val="00765C1F"/>
    <w:rsid w:val="00765DD6"/>
    <w:rsid w:val="00767BE6"/>
    <w:rsid w:val="00771EE8"/>
    <w:rsid w:val="00782AEF"/>
    <w:rsid w:val="00786DA5"/>
    <w:rsid w:val="007874CA"/>
    <w:rsid w:val="007874F0"/>
    <w:rsid w:val="007A269C"/>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B65"/>
    <w:rsid w:val="00823E85"/>
    <w:rsid w:val="00826C82"/>
    <w:rsid w:val="0082752F"/>
    <w:rsid w:val="00832020"/>
    <w:rsid w:val="00836DAA"/>
    <w:rsid w:val="0084120E"/>
    <w:rsid w:val="008433E9"/>
    <w:rsid w:val="0084589C"/>
    <w:rsid w:val="00847B63"/>
    <w:rsid w:val="00854030"/>
    <w:rsid w:val="00862632"/>
    <w:rsid w:val="0086313A"/>
    <w:rsid w:val="0086334B"/>
    <w:rsid w:val="00863F3D"/>
    <w:rsid w:val="00864CB2"/>
    <w:rsid w:val="00864CE9"/>
    <w:rsid w:val="008656E4"/>
    <w:rsid w:val="00882A6B"/>
    <w:rsid w:val="00884230"/>
    <w:rsid w:val="00887509"/>
    <w:rsid w:val="008A44D2"/>
    <w:rsid w:val="008A57BF"/>
    <w:rsid w:val="008A6DA8"/>
    <w:rsid w:val="008B125B"/>
    <w:rsid w:val="008B38D1"/>
    <w:rsid w:val="008B3F95"/>
    <w:rsid w:val="008B7B22"/>
    <w:rsid w:val="008C3525"/>
    <w:rsid w:val="008C3BCE"/>
    <w:rsid w:val="008C4965"/>
    <w:rsid w:val="008C5234"/>
    <w:rsid w:val="008D0544"/>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57BC3"/>
    <w:rsid w:val="009642CE"/>
    <w:rsid w:val="0096624D"/>
    <w:rsid w:val="0096755A"/>
    <w:rsid w:val="009748E2"/>
    <w:rsid w:val="00984190"/>
    <w:rsid w:val="0099693E"/>
    <w:rsid w:val="009A1459"/>
    <w:rsid w:val="009A2706"/>
    <w:rsid w:val="009B0FB7"/>
    <w:rsid w:val="009B7107"/>
    <w:rsid w:val="009C1D82"/>
    <w:rsid w:val="009D1EDF"/>
    <w:rsid w:val="009D4167"/>
    <w:rsid w:val="009E05D3"/>
    <w:rsid w:val="009E05DA"/>
    <w:rsid w:val="009E3710"/>
    <w:rsid w:val="009E789B"/>
    <w:rsid w:val="009F133A"/>
    <w:rsid w:val="009F2020"/>
    <w:rsid w:val="009F2C28"/>
    <w:rsid w:val="009F4B88"/>
    <w:rsid w:val="00A002CC"/>
    <w:rsid w:val="00A0086E"/>
    <w:rsid w:val="00A07F82"/>
    <w:rsid w:val="00A11155"/>
    <w:rsid w:val="00A1498D"/>
    <w:rsid w:val="00A160A1"/>
    <w:rsid w:val="00A21BB2"/>
    <w:rsid w:val="00A2316B"/>
    <w:rsid w:val="00A23258"/>
    <w:rsid w:val="00A24301"/>
    <w:rsid w:val="00A24316"/>
    <w:rsid w:val="00A251F5"/>
    <w:rsid w:val="00A3282A"/>
    <w:rsid w:val="00A329BA"/>
    <w:rsid w:val="00A358F6"/>
    <w:rsid w:val="00A35AE0"/>
    <w:rsid w:val="00A3606F"/>
    <w:rsid w:val="00A37EEB"/>
    <w:rsid w:val="00A4067C"/>
    <w:rsid w:val="00A419C6"/>
    <w:rsid w:val="00A428AD"/>
    <w:rsid w:val="00A459F4"/>
    <w:rsid w:val="00A5339D"/>
    <w:rsid w:val="00A535FB"/>
    <w:rsid w:val="00A63308"/>
    <w:rsid w:val="00A7335D"/>
    <w:rsid w:val="00A74E22"/>
    <w:rsid w:val="00A775D2"/>
    <w:rsid w:val="00A82854"/>
    <w:rsid w:val="00A87FF0"/>
    <w:rsid w:val="00A92D4D"/>
    <w:rsid w:val="00A94E6D"/>
    <w:rsid w:val="00A95976"/>
    <w:rsid w:val="00AA1963"/>
    <w:rsid w:val="00AA5A25"/>
    <w:rsid w:val="00AA5F8F"/>
    <w:rsid w:val="00AA6406"/>
    <w:rsid w:val="00AA6D19"/>
    <w:rsid w:val="00AB101F"/>
    <w:rsid w:val="00AC19DD"/>
    <w:rsid w:val="00AC44AB"/>
    <w:rsid w:val="00AC4B0F"/>
    <w:rsid w:val="00AC4C35"/>
    <w:rsid w:val="00AC5239"/>
    <w:rsid w:val="00AC6DE4"/>
    <w:rsid w:val="00AD1816"/>
    <w:rsid w:val="00AD707F"/>
    <w:rsid w:val="00AE03B5"/>
    <w:rsid w:val="00AE3C1C"/>
    <w:rsid w:val="00B079A2"/>
    <w:rsid w:val="00B10A3A"/>
    <w:rsid w:val="00B1164B"/>
    <w:rsid w:val="00B1196A"/>
    <w:rsid w:val="00B13969"/>
    <w:rsid w:val="00B227C4"/>
    <w:rsid w:val="00B247C2"/>
    <w:rsid w:val="00B24A1A"/>
    <w:rsid w:val="00B32AC7"/>
    <w:rsid w:val="00B3764E"/>
    <w:rsid w:val="00B41E30"/>
    <w:rsid w:val="00B42B49"/>
    <w:rsid w:val="00B4391F"/>
    <w:rsid w:val="00B43EEC"/>
    <w:rsid w:val="00B45ED8"/>
    <w:rsid w:val="00B46869"/>
    <w:rsid w:val="00B50E7E"/>
    <w:rsid w:val="00B54E60"/>
    <w:rsid w:val="00B6230D"/>
    <w:rsid w:val="00B630E9"/>
    <w:rsid w:val="00B7759B"/>
    <w:rsid w:val="00B80F81"/>
    <w:rsid w:val="00B84EF1"/>
    <w:rsid w:val="00B86777"/>
    <w:rsid w:val="00B870AD"/>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2F43"/>
    <w:rsid w:val="00BC63F1"/>
    <w:rsid w:val="00BD7236"/>
    <w:rsid w:val="00BE02F8"/>
    <w:rsid w:val="00BF1729"/>
    <w:rsid w:val="00BF1F64"/>
    <w:rsid w:val="00BF2F3E"/>
    <w:rsid w:val="00BF61F2"/>
    <w:rsid w:val="00C00306"/>
    <w:rsid w:val="00C01D68"/>
    <w:rsid w:val="00C02C50"/>
    <w:rsid w:val="00C07E50"/>
    <w:rsid w:val="00C11EFE"/>
    <w:rsid w:val="00C1395A"/>
    <w:rsid w:val="00C149E7"/>
    <w:rsid w:val="00C20A64"/>
    <w:rsid w:val="00C21A5D"/>
    <w:rsid w:val="00C22B18"/>
    <w:rsid w:val="00C245D7"/>
    <w:rsid w:val="00C26319"/>
    <w:rsid w:val="00C26D11"/>
    <w:rsid w:val="00C27C6D"/>
    <w:rsid w:val="00C27DEF"/>
    <w:rsid w:val="00C309DE"/>
    <w:rsid w:val="00C34214"/>
    <w:rsid w:val="00C40E24"/>
    <w:rsid w:val="00C43601"/>
    <w:rsid w:val="00C44266"/>
    <w:rsid w:val="00C532A0"/>
    <w:rsid w:val="00C625CF"/>
    <w:rsid w:val="00C626E3"/>
    <w:rsid w:val="00C63DF8"/>
    <w:rsid w:val="00C676BE"/>
    <w:rsid w:val="00C7157B"/>
    <w:rsid w:val="00C72DEB"/>
    <w:rsid w:val="00C74BA3"/>
    <w:rsid w:val="00C77EAF"/>
    <w:rsid w:val="00C81575"/>
    <w:rsid w:val="00C94C2A"/>
    <w:rsid w:val="00CA154F"/>
    <w:rsid w:val="00CB05FD"/>
    <w:rsid w:val="00CB275C"/>
    <w:rsid w:val="00CB2EE1"/>
    <w:rsid w:val="00CB2FD2"/>
    <w:rsid w:val="00CB6EF5"/>
    <w:rsid w:val="00CC634E"/>
    <w:rsid w:val="00CC7D75"/>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0B25"/>
    <w:rsid w:val="00D84553"/>
    <w:rsid w:val="00D8549C"/>
    <w:rsid w:val="00D87492"/>
    <w:rsid w:val="00D90670"/>
    <w:rsid w:val="00D95F46"/>
    <w:rsid w:val="00DA70CC"/>
    <w:rsid w:val="00DB1035"/>
    <w:rsid w:val="00DB76D9"/>
    <w:rsid w:val="00DB7920"/>
    <w:rsid w:val="00DC2020"/>
    <w:rsid w:val="00DD05AA"/>
    <w:rsid w:val="00DE1635"/>
    <w:rsid w:val="00DF3278"/>
    <w:rsid w:val="00DF4D93"/>
    <w:rsid w:val="00DF5298"/>
    <w:rsid w:val="00DF5729"/>
    <w:rsid w:val="00E023C2"/>
    <w:rsid w:val="00E1126E"/>
    <w:rsid w:val="00E1151F"/>
    <w:rsid w:val="00E144C9"/>
    <w:rsid w:val="00E14828"/>
    <w:rsid w:val="00E211CF"/>
    <w:rsid w:val="00E22825"/>
    <w:rsid w:val="00E42F8E"/>
    <w:rsid w:val="00E43746"/>
    <w:rsid w:val="00E446CC"/>
    <w:rsid w:val="00E53F31"/>
    <w:rsid w:val="00E63619"/>
    <w:rsid w:val="00E6609C"/>
    <w:rsid w:val="00E6741D"/>
    <w:rsid w:val="00E71185"/>
    <w:rsid w:val="00E71F4B"/>
    <w:rsid w:val="00E72607"/>
    <w:rsid w:val="00E74041"/>
    <w:rsid w:val="00E800FD"/>
    <w:rsid w:val="00E809BE"/>
    <w:rsid w:val="00E80E5C"/>
    <w:rsid w:val="00E87D1D"/>
    <w:rsid w:val="00E90ABD"/>
    <w:rsid w:val="00E91518"/>
    <w:rsid w:val="00E923BE"/>
    <w:rsid w:val="00E95911"/>
    <w:rsid w:val="00EA306F"/>
    <w:rsid w:val="00EA538D"/>
    <w:rsid w:val="00EA5AF7"/>
    <w:rsid w:val="00EB48E0"/>
    <w:rsid w:val="00EB4F27"/>
    <w:rsid w:val="00EC36C9"/>
    <w:rsid w:val="00ED04BF"/>
    <w:rsid w:val="00ED35B7"/>
    <w:rsid w:val="00ED5034"/>
    <w:rsid w:val="00EE37A1"/>
    <w:rsid w:val="00EF24BE"/>
    <w:rsid w:val="00EF2AF1"/>
    <w:rsid w:val="00EF4AB6"/>
    <w:rsid w:val="00F006CC"/>
    <w:rsid w:val="00F02B90"/>
    <w:rsid w:val="00F03021"/>
    <w:rsid w:val="00F0508B"/>
    <w:rsid w:val="00F0642B"/>
    <w:rsid w:val="00F10281"/>
    <w:rsid w:val="00F14CD1"/>
    <w:rsid w:val="00F14E0C"/>
    <w:rsid w:val="00F1581E"/>
    <w:rsid w:val="00F2002C"/>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5D99"/>
    <w:rsid w:val="00F66541"/>
    <w:rsid w:val="00F66671"/>
    <w:rsid w:val="00F66B65"/>
    <w:rsid w:val="00F73895"/>
    <w:rsid w:val="00F75488"/>
    <w:rsid w:val="00F75CF0"/>
    <w:rsid w:val="00F81B23"/>
    <w:rsid w:val="00F8223F"/>
    <w:rsid w:val="00F851FB"/>
    <w:rsid w:val="00F858D9"/>
    <w:rsid w:val="00F94F55"/>
    <w:rsid w:val="00F969CD"/>
    <w:rsid w:val="00FB2220"/>
    <w:rsid w:val="00FB4EEA"/>
    <w:rsid w:val="00FB6ACA"/>
    <w:rsid w:val="00FC17B9"/>
    <w:rsid w:val="00FC7068"/>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 w:type="character" w:styleId="MenoPendente">
    <w:name w:val="Unresolved Mention"/>
    <w:basedOn w:val="Fontepargpadro"/>
    <w:uiPriority w:val="99"/>
    <w:semiHidden/>
    <w:unhideWhenUsed/>
    <w:rsid w:val="00B87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57132e894971cd7430503c9e563a0d4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e4d97fa21127490c327581e695d94bb"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CG xmlns="a3ffd530-dd32-4e2d-9a51-df923a7f4c91" xsi:nil="true"/>
  </documentManagement>
</p:properties>
</file>

<file path=customXml/itemProps1.xml><?xml version="1.0" encoding="utf-8"?>
<ds:datastoreItem xmlns:ds="http://schemas.openxmlformats.org/officeDocument/2006/customXml" ds:itemID="{05CB6DE9-3877-47AA-9E01-FD6443B44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customXml/itemProps3.xml><?xml version="1.0" encoding="utf-8"?>
<ds:datastoreItem xmlns:ds="http://schemas.openxmlformats.org/officeDocument/2006/customXml" ds:itemID="{0A97BDDC-1486-456C-B74F-D0B366B08794}">
  <ds:schemaRefs>
    <ds:schemaRef ds:uri="http://schemas.microsoft.com/sharepoint/v3/contenttype/forms"/>
  </ds:schemaRefs>
</ds:datastoreItem>
</file>

<file path=customXml/itemProps4.xml><?xml version="1.0" encoding="utf-8"?>
<ds:datastoreItem xmlns:ds="http://schemas.openxmlformats.org/officeDocument/2006/customXml" ds:itemID="{AA18498E-0D7E-47CD-BE34-E67A3AEDABE4}">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55</Pages>
  <Words>15528</Words>
  <Characters>83857</Characters>
  <Application>Microsoft Office Word</Application>
  <DocSecurity>0</DocSecurity>
  <Lines>698</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Juliana Hissae Tanaka</cp:lastModifiedBy>
  <cp:revision>14</cp:revision>
  <dcterms:created xsi:type="dcterms:W3CDTF">2026-07-17T20:08:00Z</dcterms:created>
  <dcterms:modified xsi:type="dcterms:W3CDTF">2026-07-20T19:29:00Z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377700</vt:r8>
  </property>
  <property fmtid="{D5CDD505-2E9C-101B-9397-08002B2CF9AE}" pid="3" name="MediaServiceImageTags">
    <vt:lpwstr/>
  </property>
  <property fmtid="{D5CDD505-2E9C-101B-9397-08002B2CF9AE}" pid="4" name="ContentTypeId">
    <vt:lpwstr>0x0101008AA5C0F11D5C844A9BEE52800953C1EC</vt:lpwstr>
  </property>
</Properties>
</file>